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3AC" w:rsidRPr="008352F1" w:rsidRDefault="001643AC" w:rsidP="001643AC">
      <w:pPr>
        <w:jc w:val="center"/>
        <w:rPr>
          <w:rFonts w:ascii="Arial" w:hAnsi="Arial"/>
          <w:b/>
          <w:sz w:val="22"/>
          <w:szCs w:val="22"/>
          <w:u w:val="single"/>
        </w:rPr>
      </w:pPr>
      <w:r w:rsidRPr="008352F1">
        <w:rPr>
          <w:rFonts w:ascii="Arial" w:hAnsi="Arial"/>
          <w:b/>
          <w:sz w:val="22"/>
          <w:szCs w:val="22"/>
          <w:u w:val="single"/>
        </w:rPr>
        <w:t>THE TEACHING OF COMMUNICATION ARTS</w:t>
      </w:r>
    </w:p>
    <w:p w:rsidR="001643AC" w:rsidRPr="008352F1" w:rsidRDefault="001643AC" w:rsidP="001643AC">
      <w:pPr>
        <w:pStyle w:val="Heading6"/>
        <w:rPr>
          <w:sz w:val="22"/>
          <w:szCs w:val="22"/>
        </w:rPr>
      </w:pPr>
      <w:r w:rsidRPr="008352F1">
        <w:rPr>
          <w:sz w:val="22"/>
          <w:szCs w:val="22"/>
        </w:rPr>
        <w:t>EDN 348  BLOCK CLASS</w:t>
      </w:r>
    </w:p>
    <w:p w:rsidR="001643AC" w:rsidRPr="008352F1" w:rsidRDefault="001643AC" w:rsidP="001643AC">
      <w:pPr>
        <w:pStyle w:val="Heading6"/>
        <w:rPr>
          <w:sz w:val="22"/>
          <w:szCs w:val="22"/>
        </w:rPr>
      </w:pPr>
      <w:r w:rsidRPr="008352F1">
        <w:rPr>
          <w:sz w:val="22"/>
          <w:szCs w:val="22"/>
        </w:rPr>
        <w:t>FALL 2008</w:t>
      </w:r>
    </w:p>
    <w:p w:rsidR="001643AC" w:rsidRPr="008352F1" w:rsidRDefault="001643AC" w:rsidP="001643AC">
      <w:pPr>
        <w:jc w:val="center"/>
        <w:rPr>
          <w:rFonts w:ascii="Arial" w:hAnsi="Arial"/>
          <w:b/>
          <w:sz w:val="22"/>
          <w:szCs w:val="22"/>
        </w:rPr>
      </w:pPr>
    </w:p>
    <w:p w:rsidR="001643AC" w:rsidRPr="008352F1" w:rsidRDefault="001643AC" w:rsidP="001643AC">
      <w:pPr>
        <w:pStyle w:val="Heading1"/>
        <w:rPr>
          <w:rFonts w:cs="Arial"/>
          <w:sz w:val="22"/>
          <w:szCs w:val="22"/>
        </w:rPr>
      </w:pPr>
      <w:r w:rsidRPr="008352F1">
        <w:rPr>
          <w:rFonts w:cs="Arial"/>
          <w:sz w:val="22"/>
          <w:szCs w:val="22"/>
        </w:rPr>
        <w:t>Dr. Kathleen Schlichting</w:t>
      </w:r>
      <w:r w:rsidRPr="008352F1">
        <w:rPr>
          <w:rFonts w:cs="Arial"/>
          <w:sz w:val="22"/>
          <w:szCs w:val="22"/>
        </w:rPr>
        <w:tab/>
      </w:r>
      <w:r w:rsidRPr="008352F1">
        <w:rPr>
          <w:rFonts w:cs="Arial"/>
          <w:sz w:val="22"/>
          <w:szCs w:val="22"/>
        </w:rPr>
        <w:tab/>
      </w:r>
      <w:r w:rsidRPr="008352F1">
        <w:rPr>
          <w:rFonts w:cs="Arial"/>
          <w:sz w:val="22"/>
          <w:szCs w:val="22"/>
        </w:rPr>
        <w:tab/>
      </w:r>
      <w:r w:rsidRPr="008352F1">
        <w:rPr>
          <w:rFonts w:cs="Arial"/>
          <w:sz w:val="22"/>
          <w:szCs w:val="22"/>
        </w:rPr>
        <w:tab/>
        <w:t>Telephone:  (Office) 962-7786</w:t>
      </w:r>
    </w:p>
    <w:p w:rsidR="001643AC" w:rsidRPr="008352F1" w:rsidRDefault="001643AC" w:rsidP="001643AC">
      <w:pPr>
        <w:rPr>
          <w:rFonts w:ascii="Arial" w:hAnsi="Arial" w:cs="Arial"/>
          <w:sz w:val="22"/>
          <w:szCs w:val="22"/>
        </w:rPr>
      </w:pPr>
      <w:r w:rsidRPr="008352F1">
        <w:rPr>
          <w:rFonts w:ascii="Arial" w:hAnsi="Arial" w:cs="Arial"/>
          <w:sz w:val="22"/>
          <w:szCs w:val="22"/>
        </w:rPr>
        <w:t>Class Schedule:</w:t>
      </w:r>
      <w:r w:rsidRPr="008352F1">
        <w:rPr>
          <w:rFonts w:ascii="Arial" w:hAnsi="Arial" w:cs="Arial"/>
          <w:sz w:val="22"/>
          <w:szCs w:val="22"/>
        </w:rPr>
        <w:tab/>
        <w:t xml:space="preserve">        </w:t>
      </w:r>
      <w:r w:rsidRPr="008352F1">
        <w:rPr>
          <w:rFonts w:ascii="Arial" w:hAnsi="Arial" w:cs="Arial"/>
          <w:sz w:val="22"/>
          <w:szCs w:val="22"/>
        </w:rPr>
        <w:tab/>
      </w:r>
      <w:r w:rsidRPr="008352F1">
        <w:rPr>
          <w:rFonts w:ascii="Arial" w:hAnsi="Arial" w:cs="Arial"/>
          <w:sz w:val="22"/>
          <w:szCs w:val="22"/>
        </w:rPr>
        <w:tab/>
      </w:r>
      <w:r w:rsidRPr="008352F1">
        <w:rPr>
          <w:rFonts w:ascii="Arial" w:hAnsi="Arial" w:cs="Arial"/>
          <w:sz w:val="22"/>
          <w:szCs w:val="22"/>
        </w:rPr>
        <w:tab/>
      </w:r>
      <w:r w:rsidRPr="008352F1">
        <w:rPr>
          <w:rFonts w:ascii="Arial" w:hAnsi="Arial" w:cs="Arial"/>
          <w:sz w:val="22"/>
          <w:szCs w:val="22"/>
        </w:rPr>
        <w:tab/>
        <w:t xml:space="preserve">Email: </w:t>
      </w:r>
      <w:hyperlink r:id="rId6" w:history="1">
        <w:r w:rsidRPr="008352F1">
          <w:rPr>
            <w:rStyle w:val="Hyperlink"/>
            <w:rFonts w:ascii="Arial" w:hAnsi="Arial" w:cs="Arial"/>
            <w:sz w:val="22"/>
            <w:szCs w:val="22"/>
          </w:rPr>
          <w:t>schlichtingk@uncw.edu</w:t>
        </w:r>
      </w:hyperlink>
      <w:r w:rsidRPr="008352F1">
        <w:rPr>
          <w:rFonts w:ascii="Arial" w:hAnsi="Arial" w:cs="Arial"/>
          <w:sz w:val="22"/>
          <w:szCs w:val="22"/>
        </w:rPr>
        <w:t xml:space="preserve"> </w:t>
      </w:r>
    </w:p>
    <w:p w:rsidR="001643AC" w:rsidRPr="008352F1" w:rsidRDefault="001643AC" w:rsidP="001643AC">
      <w:pPr>
        <w:pStyle w:val="Heading2"/>
        <w:rPr>
          <w:rFonts w:cs="Arial"/>
          <w:b w:val="0"/>
          <w:bCs/>
          <w:sz w:val="22"/>
          <w:szCs w:val="22"/>
          <w:u w:val="none"/>
        </w:rPr>
      </w:pPr>
      <w:r w:rsidRPr="008352F1">
        <w:rPr>
          <w:rFonts w:cs="Arial"/>
          <w:b w:val="0"/>
          <w:bCs/>
          <w:sz w:val="22"/>
          <w:szCs w:val="22"/>
          <w:u w:val="none"/>
        </w:rPr>
        <w:t xml:space="preserve">Wednesday 8:00 – 10:45  </w:t>
      </w:r>
      <w:r w:rsidRPr="008352F1">
        <w:rPr>
          <w:rFonts w:cs="Arial"/>
          <w:b w:val="0"/>
          <w:bCs/>
          <w:sz w:val="22"/>
          <w:szCs w:val="22"/>
          <w:u w:val="none"/>
        </w:rPr>
        <w:tab/>
      </w:r>
      <w:r w:rsidRPr="008352F1">
        <w:rPr>
          <w:rFonts w:cs="Arial"/>
          <w:b w:val="0"/>
          <w:bCs/>
          <w:sz w:val="22"/>
          <w:szCs w:val="22"/>
          <w:u w:val="none"/>
        </w:rPr>
        <w:tab/>
      </w:r>
      <w:r w:rsidRPr="008352F1">
        <w:rPr>
          <w:rFonts w:cs="Arial"/>
          <w:b w:val="0"/>
          <w:bCs/>
          <w:sz w:val="22"/>
          <w:szCs w:val="22"/>
          <w:u w:val="none"/>
        </w:rPr>
        <w:tab/>
      </w:r>
      <w:r w:rsidRPr="008352F1">
        <w:rPr>
          <w:rFonts w:cs="Arial"/>
          <w:b w:val="0"/>
          <w:bCs/>
          <w:sz w:val="22"/>
          <w:szCs w:val="22"/>
          <w:u w:val="none"/>
        </w:rPr>
        <w:tab/>
        <w:t>Office Hours: as posted or anytime</w:t>
      </w:r>
    </w:p>
    <w:p w:rsidR="001643AC" w:rsidRPr="008352F1" w:rsidRDefault="001643AC" w:rsidP="001643AC">
      <w:pPr>
        <w:pStyle w:val="Heading2"/>
        <w:rPr>
          <w:rFonts w:cs="Arial"/>
          <w:b w:val="0"/>
          <w:bCs/>
          <w:sz w:val="22"/>
          <w:szCs w:val="22"/>
          <w:u w:val="none"/>
        </w:rPr>
      </w:pPr>
      <w:r w:rsidRPr="008352F1">
        <w:rPr>
          <w:rFonts w:cs="Arial"/>
          <w:b w:val="0"/>
          <w:bCs/>
          <w:sz w:val="22"/>
          <w:szCs w:val="22"/>
          <w:u w:val="none"/>
        </w:rPr>
        <w:t xml:space="preserve">Prerequisites: </w:t>
      </w:r>
      <w:r w:rsidRPr="008352F1">
        <w:rPr>
          <w:rFonts w:cs="Arial"/>
          <w:b w:val="0"/>
          <w:bCs/>
          <w:sz w:val="22"/>
          <w:szCs w:val="22"/>
          <w:u w:val="none"/>
        </w:rPr>
        <w:tab/>
      </w:r>
      <w:r w:rsidRPr="008352F1">
        <w:rPr>
          <w:rFonts w:cs="Arial"/>
          <w:b w:val="0"/>
          <w:bCs/>
          <w:sz w:val="22"/>
          <w:szCs w:val="22"/>
          <w:u w:val="none"/>
        </w:rPr>
        <w:tab/>
      </w:r>
      <w:r w:rsidRPr="008352F1">
        <w:rPr>
          <w:rFonts w:cs="Arial"/>
          <w:b w:val="0"/>
          <w:bCs/>
          <w:sz w:val="22"/>
          <w:szCs w:val="22"/>
          <w:u w:val="none"/>
        </w:rPr>
        <w:tab/>
      </w:r>
      <w:r w:rsidRPr="008352F1">
        <w:rPr>
          <w:rFonts w:cs="Arial"/>
          <w:b w:val="0"/>
          <w:bCs/>
          <w:sz w:val="22"/>
          <w:szCs w:val="22"/>
          <w:u w:val="none"/>
        </w:rPr>
        <w:tab/>
      </w:r>
      <w:r w:rsidRPr="008352F1">
        <w:rPr>
          <w:rFonts w:cs="Arial"/>
          <w:b w:val="0"/>
          <w:bCs/>
          <w:sz w:val="22"/>
          <w:szCs w:val="22"/>
          <w:u w:val="none"/>
        </w:rPr>
        <w:tab/>
      </w:r>
      <w:r w:rsidRPr="008352F1">
        <w:rPr>
          <w:rFonts w:cs="Arial"/>
          <w:b w:val="0"/>
          <w:bCs/>
          <w:sz w:val="22"/>
          <w:szCs w:val="22"/>
          <w:u w:val="none"/>
        </w:rPr>
        <w:tab/>
        <w:t>by appointment</w:t>
      </w:r>
    </w:p>
    <w:p w:rsidR="001643AC" w:rsidRPr="008352F1" w:rsidRDefault="001643AC" w:rsidP="001643AC">
      <w:pPr>
        <w:pStyle w:val="Heading2"/>
        <w:rPr>
          <w:rFonts w:cs="Arial"/>
          <w:sz w:val="22"/>
          <w:szCs w:val="22"/>
        </w:rPr>
      </w:pPr>
      <w:r w:rsidRPr="008352F1">
        <w:rPr>
          <w:rFonts w:cs="Arial"/>
          <w:b w:val="0"/>
          <w:bCs/>
          <w:sz w:val="22"/>
          <w:szCs w:val="22"/>
          <w:u w:val="none"/>
        </w:rPr>
        <w:t>EDN 301 &amp; EDN 340</w:t>
      </w:r>
      <w:r w:rsidRPr="008352F1">
        <w:rPr>
          <w:rFonts w:cs="Arial"/>
          <w:b w:val="0"/>
          <w:bCs/>
          <w:sz w:val="22"/>
          <w:szCs w:val="22"/>
          <w:u w:val="none"/>
        </w:rPr>
        <w:tab/>
        <w:t xml:space="preserve"> </w:t>
      </w:r>
      <w:r w:rsidRPr="008352F1">
        <w:rPr>
          <w:rFonts w:cs="Arial"/>
          <w:b w:val="0"/>
          <w:bCs/>
          <w:sz w:val="22"/>
          <w:szCs w:val="22"/>
          <w:u w:val="none"/>
        </w:rPr>
        <w:tab/>
      </w:r>
      <w:r w:rsidRPr="008352F1">
        <w:rPr>
          <w:rFonts w:cs="Arial"/>
          <w:b w:val="0"/>
          <w:bCs/>
          <w:sz w:val="22"/>
          <w:szCs w:val="22"/>
          <w:u w:val="none"/>
        </w:rPr>
        <w:tab/>
        <w:t xml:space="preserve">  </w:t>
      </w:r>
      <w:r w:rsidRPr="008352F1">
        <w:rPr>
          <w:rFonts w:cs="Arial"/>
          <w:b w:val="0"/>
          <w:bCs/>
          <w:sz w:val="22"/>
          <w:szCs w:val="22"/>
          <w:u w:val="none"/>
        </w:rPr>
        <w:tab/>
      </w:r>
      <w:r w:rsidR="002E1107">
        <w:rPr>
          <w:rFonts w:cs="Arial"/>
          <w:b w:val="0"/>
          <w:bCs/>
          <w:sz w:val="22"/>
          <w:szCs w:val="22"/>
          <w:u w:val="none"/>
        </w:rPr>
        <w:tab/>
      </w:r>
      <w:r w:rsidRPr="008352F1">
        <w:rPr>
          <w:rFonts w:cs="Arial"/>
          <w:b w:val="0"/>
          <w:bCs/>
          <w:sz w:val="22"/>
          <w:szCs w:val="22"/>
          <w:u w:val="none"/>
        </w:rPr>
        <w:t xml:space="preserve">Office: </w:t>
      </w:r>
      <w:r w:rsidR="00865B6F" w:rsidRPr="008352F1">
        <w:rPr>
          <w:rFonts w:cs="Arial"/>
          <w:b w:val="0"/>
          <w:bCs/>
          <w:sz w:val="22"/>
          <w:szCs w:val="22"/>
          <w:u w:val="none"/>
        </w:rPr>
        <w:t xml:space="preserve">WSE </w:t>
      </w:r>
      <w:r w:rsidRPr="008352F1">
        <w:rPr>
          <w:rFonts w:cs="Arial"/>
          <w:b w:val="0"/>
          <w:bCs/>
          <w:sz w:val="22"/>
          <w:szCs w:val="22"/>
          <w:u w:val="none"/>
        </w:rPr>
        <w:t>Room 247</w:t>
      </w:r>
      <w:r w:rsidRPr="008352F1">
        <w:rPr>
          <w:rFonts w:cs="Arial"/>
          <w:b w:val="0"/>
          <w:bCs/>
          <w:sz w:val="22"/>
          <w:szCs w:val="22"/>
          <w:u w:val="none"/>
        </w:rPr>
        <w:tab/>
      </w:r>
    </w:p>
    <w:p w:rsidR="001643AC" w:rsidRPr="008352F1" w:rsidRDefault="001643AC" w:rsidP="001643AC">
      <w:pPr>
        <w:ind w:left="5040"/>
        <w:rPr>
          <w:rFonts w:ascii="Arial" w:hAnsi="Arial"/>
          <w:sz w:val="22"/>
          <w:szCs w:val="22"/>
        </w:rPr>
      </w:pPr>
      <w:r w:rsidRPr="008352F1">
        <w:rPr>
          <w:rFonts w:ascii="Arial" w:hAnsi="Arial" w:cs="Arial"/>
          <w:sz w:val="22"/>
          <w:szCs w:val="22"/>
        </w:rPr>
        <w:tab/>
      </w:r>
    </w:p>
    <w:p w:rsidR="001643AC" w:rsidRPr="008352F1" w:rsidRDefault="001643AC" w:rsidP="001643AC">
      <w:pPr>
        <w:rPr>
          <w:rFonts w:ascii="Arial" w:hAnsi="Arial"/>
          <w:b/>
          <w:sz w:val="22"/>
          <w:szCs w:val="22"/>
          <w:u w:val="single"/>
        </w:rPr>
      </w:pPr>
      <w:r w:rsidRPr="008352F1">
        <w:rPr>
          <w:rFonts w:ascii="Arial" w:hAnsi="Arial"/>
          <w:b/>
          <w:sz w:val="22"/>
          <w:szCs w:val="22"/>
          <w:u w:val="single"/>
        </w:rPr>
        <w:t xml:space="preserve">REQUIRED TEXT: </w:t>
      </w:r>
    </w:p>
    <w:p w:rsidR="001643AC" w:rsidRPr="008352F1" w:rsidRDefault="001643AC" w:rsidP="001643AC">
      <w:pPr>
        <w:rPr>
          <w:rFonts w:ascii="Arial" w:hAnsi="Arial"/>
          <w:b/>
          <w:sz w:val="22"/>
          <w:szCs w:val="22"/>
          <w:u w:val="single"/>
        </w:rPr>
      </w:pPr>
    </w:p>
    <w:p w:rsidR="001F2E52" w:rsidRPr="008352F1" w:rsidRDefault="001F2E52" w:rsidP="001F2E52">
      <w:pPr>
        <w:ind w:left="288"/>
        <w:rPr>
          <w:rFonts w:ascii="Arial" w:hAnsi="Arial"/>
          <w:sz w:val="22"/>
          <w:szCs w:val="22"/>
        </w:rPr>
      </w:pPr>
      <w:r w:rsidRPr="008352F1">
        <w:rPr>
          <w:rFonts w:ascii="Arial" w:hAnsi="Arial"/>
          <w:sz w:val="22"/>
          <w:szCs w:val="22"/>
        </w:rPr>
        <w:t xml:space="preserve">Routman, Regie, (1994).  </w:t>
      </w:r>
      <w:r w:rsidRPr="008352F1">
        <w:rPr>
          <w:rFonts w:ascii="Arial" w:hAnsi="Arial"/>
          <w:sz w:val="22"/>
          <w:szCs w:val="22"/>
          <w:u w:val="single"/>
        </w:rPr>
        <w:t>Invitations:  Changing as Teachers and Learners K – 12</w:t>
      </w:r>
      <w:r w:rsidRPr="008352F1">
        <w:rPr>
          <w:rFonts w:ascii="Arial" w:hAnsi="Arial"/>
          <w:sz w:val="22"/>
          <w:szCs w:val="22"/>
        </w:rPr>
        <w:t>, Portsmouth, NH: Heinemann.</w:t>
      </w:r>
    </w:p>
    <w:p w:rsidR="001643AC" w:rsidRPr="008352F1" w:rsidRDefault="001643AC" w:rsidP="001643AC">
      <w:pPr>
        <w:tabs>
          <w:tab w:val="left" w:pos="-720"/>
          <w:tab w:val="left" w:pos="180"/>
          <w:tab w:val="left" w:pos="360"/>
          <w:tab w:val="left" w:pos="720"/>
        </w:tabs>
        <w:suppressAutoHyphens/>
        <w:rPr>
          <w:rFonts w:ascii="Arial" w:hAnsi="Arial"/>
          <w:sz w:val="22"/>
          <w:szCs w:val="22"/>
        </w:rPr>
      </w:pPr>
    </w:p>
    <w:p w:rsidR="001643AC" w:rsidRPr="008352F1" w:rsidRDefault="001F2E52" w:rsidP="001F2E52">
      <w:pPr>
        <w:tabs>
          <w:tab w:val="left" w:pos="-720"/>
          <w:tab w:val="left" w:pos="180"/>
          <w:tab w:val="left" w:pos="360"/>
          <w:tab w:val="left" w:pos="720"/>
        </w:tabs>
        <w:suppressAutoHyphens/>
        <w:rPr>
          <w:rFonts w:ascii="Arial" w:hAnsi="Arial" w:cs="Arial"/>
          <w:sz w:val="22"/>
          <w:szCs w:val="22"/>
        </w:rPr>
      </w:pPr>
      <w:r w:rsidRPr="008352F1">
        <w:rPr>
          <w:rFonts w:ascii="Arial" w:hAnsi="Arial"/>
          <w:sz w:val="22"/>
          <w:szCs w:val="22"/>
        </w:rPr>
        <w:tab/>
        <w:t xml:space="preserve">  </w:t>
      </w:r>
      <w:r w:rsidRPr="008352F1">
        <w:rPr>
          <w:rFonts w:ascii="Arial" w:hAnsi="Arial" w:cs="Arial"/>
          <w:sz w:val="22"/>
          <w:szCs w:val="22"/>
        </w:rPr>
        <w:t>Fletcher, Ralph</w:t>
      </w:r>
      <w:r w:rsidR="00622C9E" w:rsidRPr="008352F1">
        <w:rPr>
          <w:rFonts w:ascii="Arial" w:hAnsi="Arial" w:cs="Arial"/>
          <w:sz w:val="22"/>
          <w:szCs w:val="22"/>
        </w:rPr>
        <w:t>.</w:t>
      </w:r>
      <w:r w:rsidRPr="008352F1">
        <w:rPr>
          <w:rFonts w:ascii="Arial" w:hAnsi="Arial" w:cs="Arial"/>
          <w:sz w:val="22"/>
          <w:szCs w:val="22"/>
        </w:rPr>
        <w:t xml:space="preserve"> (1993). </w:t>
      </w:r>
      <w:r w:rsidRPr="008352F1">
        <w:rPr>
          <w:rFonts w:ascii="Arial" w:hAnsi="Arial" w:cs="Arial"/>
          <w:sz w:val="22"/>
          <w:szCs w:val="22"/>
          <w:u w:val="single"/>
        </w:rPr>
        <w:t>What a Writer Needs</w:t>
      </w:r>
      <w:r w:rsidRPr="008352F1">
        <w:rPr>
          <w:rFonts w:ascii="Arial" w:hAnsi="Arial" w:cs="Arial"/>
          <w:sz w:val="22"/>
          <w:szCs w:val="22"/>
        </w:rPr>
        <w:t>, Portsmouth, NH: Heinemann.</w:t>
      </w:r>
    </w:p>
    <w:p w:rsidR="001F2E52" w:rsidRPr="008352F1" w:rsidRDefault="001F2E52" w:rsidP="001F2E52">
      <w:pPr>
        <w:tabs>
          <w:tab w:val="left" w:pos="-720"/>
          <w:tab w:val="left" w:pos="180"/>
          <w:tab w:val="left" w:pos="360"/>
          <w:tab w:val="left" w:pos="720"/>
        </w:tabs>
        <w:suppressAutoHyphens/>
        <w:rPr>
          <w:rFonts w:ascii="Arial" w:hAnsi="Arial"/>
          <w:sz w:val="22"/>
          <w:szCs w:val="22"/>
        </w:rPr>
      </w:pPr>
    </w:p>
    <w:p w:rsidR="001643AC" w:rsidRPr="008352F1" w:rsidRDefault="001643AC" w:rsidP="001643AC">
      <w:pPr>
        <w:ind w:left="288"/>
        <w:rPr>
          <w:rFonts w:ascii="Arial" w:hAnsi="Arial"/>
          <w:sz w:val="22"/>
          <w:szCs w:val="22"/>
        </w:rPr>
      </w:pPr>
      <w:r w:rsidRPr="008352F1">
        <w:rPr>
          <w:rFonts w:ascii="Arial" w:hAnsi="Arial"/>
          <w:sz w:val="22"/>
          <w:szCs w:val="22"/>
        </w:rPr>
        <w:t xml:space="preserve">Novel of </w:t>
      </w:r>
      <w:r w:rsidR="00077B9A">
        <w:rPr>
          <w:rFonts w:ascii="Arial" w:hAnsi="Arial"/>
          <w:sz w:val="22"/>
          <w:szCs w:val="22"/>
        </w:rPr>
        <w:t>c</w:t>
      </w:r>
      <w:r w:rsidRPr="008352F1">
        <w:rPr>
          <w:rFonts w:ascii="Arial" w:hAnsi="Arial"/>
          <w:sz w:val="22"/>
          <w:szCs w:val="22"/>
        </w:rPr>
        <w:t xml:space="preserve">hoice from the following:  Esperanza Rising (Munoz Ryan), Walk Two Moons (Creech), Olive’s Ocean (Henkes), The Giver (Lowry), </w:t>
      </w:r>
      <w:r w:rsidR="00E15376" w:rsidRPr="008352F1">
        <w:rPr>
          <w:rFonts w:ascii="Arial" w:hAnsi="Arial"/>
          <w:sz w:val="22"/>
          <w:szCs w:val="22"/>
        </w:rPr>
        <w:t xml:space="preserve">Locomotion (Woodson), </w:t>
      </w:r>
      <w:r w:rsidRPr="008352F1">
        <w:rPr>
          <w:rFonts w:ascii="Arial" w:hAnsi="Arial"/>
          <w:sz w:val="22"/>
          <w:szCs w:val="22"/>
        </w:rPr>
        <w:t xml:space="preserve"> </w:t>
      </w:r>
      <w:r w:rsidR="007C2745" w:rsidRPr="008352F1">
        <w:rPr>
          <w:rFonts w:ascii="Arial" w:hAnsi="Arial"/>
          <w:sz w:val="22"/>
          <w:szCs w:val="22"/>
        </w:rPr>
        <w:t xml:space="preserve">Deadline (Crutcher), </w:t>
      </w:r>
      <w:r w:rsidR="00E15376" w:rsidRPr="008352F1">
        <w:rPr>
          <w:rFonts w:ascii="Arial" w:hAnsi="Arial"/>
          <w:sz w:val="22"/>
          <w:szCs w:val="22"/>
        </w:rPr>
        <w:t xml:space="preserve">Number the Stars (Lowry), </w:t>
      </w:r>
      <w:r w:rsidRPr="008352F1">
        <w:rPr>
          <w:rFonts w:ascii="Arial" w:hAnsi="Arial"/>
          <w:sz w:val="22"/>
          <w:szCs w:val="22"/>
        </w:rPr>
        <w:t>Harry Potter and The Sorcerer’s Stone (Rowling), Holes (Sachar), The</w:t>
      </w:r>
      <w:r w:rsidR="007C2745" w:rsidRPr="008352F1">
        <w:rPr>
          <w:rFonts w:ascii="Arial" w:hAnsi="Arial"/>
          <w:sz w:val="22"/>
          <w:szCs w:val="22"/>
        </w:rPr>
        <w:t xml:space="preserve"> Tale of Despereaux (DiCamillo).</w:t>
      </w:r>
      <w:r w:rsidRPr="008352F1">
        <w:rPr>
          <w:rFonts w:ascii="Arial" w:hAnsi="Arial"/>
          <w:sz w:val="22"/>
          <w:szCs w:val="22"/>
        </w:rPr>
        <w:t xml:space="preserve"> </w:t>
      </w:r>
    </w:p>
    <w:p w:rsidR="001643AC" w:rsidRPr="008352F1" w:rsidRDefault="001643AC" w:rsidP="001643AC">
      <w:pPr>
        <w:rPr>
          <w:rFonts w:ascii="Arial" w:hAnsi="Arial"/>
          <w:sz w:val="22"/>
          <w:szCs w:val="22"/>
        </w:rPr>
      </w:pPr>
    </w:p>
    <w:p w:rsidR="001643AC" w:rsidRPr="008352F1" w:rsidRDefault="00924B61" w:rsidP="00924B61">
      <w:pPr>
        <w:pStyle w:val="Heading2"/>
        <w:rPr>
          <w:sz w:val="22"/>
          <w:szCs w:val="22"/>
        </w:rPr>
      </w:pPr>
      <w:r w:rsidRPr="008352F1">
        <w:rPr>
          <w:sz w:val="22"/>
          <w:szCs w:val="22"/>
        </w:rPr>
        <w:t>COURSE PURPOSE</w:t>
      </w:r>
    </w:p>
    <w:p w:rsidR="00924B61" w:rsidRPr="008352F1" w:rsidRDefault="00924B61" w:rsidP="00924B61">
      <w:pPr>
        <w:rPr>
          <w:sz w:val="22"/>
          <w:szCs w:val="22"/>
        </w:rPr>
      </w:pPr>
    </w:p>
    <w:p w:rsidR="001643AC" w:rsidRPr="008352F1" w:rsidRDefault="001643AC" w:rsidP="001643AC">
      <w:pPr>
        <w:pStyle w:val="BodyTextIndent"/>
        <w:rPr>
          <w:sz w:val="22"/>
          <w:szCs w:val="22"/>
        </w:rPr>
      </w:pPr>
      <w:r w:rsidRPr="008352F1">
        <w:rPr>
          <w:rFonts w:cs="Arial"/>
          <w:sz w:val="22"/>
          <w:szCs w:val="22"/>
        </w:rPr>
        <w:t>This course is designed to provide opportunities for students to formulate a professional philosophy of language and literacy development and learning, develop a knowledge of classroom programs and practices and language learning engagements appropriate for the elementary school, learn how to meet the literacy and learning needs of students of diversity, learn how to effectively evaluate literacy growth in students, learn how to create an environment that supports language learning, and develop and use instructional strategies that contribute to communication competence and performance in elementary school children. It is also designed to create teachers who can use children’s literature to support children’s language and literacy development.  Students will use this course to further their development as effective decision-makers and reflective practitioners.</w:t>
      </w:r>
    </w:p>
    <w:p w:rsidR="001643AC" w:rsidRPr="008352F1" w:rsidRDefault="001643AC" w:rsidP="001643AC">
      <w:pPr>
        <w:rPr>
          <w:rFonts w:ascii="Arial" w:hAnsi="Arial"/>
          <w:sz w:val="22"/>
          <w:szCs w:val="22"/>
        </w:rPr>
      </w:pPr>
    </w:p>
    <w:p w:rsidR="001643AC" w:rsidRPr="008352F1" w:rsidRDefault="001643AC" w:rsidP="001643AC">
      <w:pPr>
        <w:rPr>
          <w:rFonts w:ascii="Arial" w:hAnsi="Arial"/>
          <w:b/>
          <w:sz w:val="22"/>
          <w:szCs w:val="22"/>
          <w:u w:val="single"/>
        </w:rPr>
      </w:pPr>
      <w:r w:rsidRPr="008352F1">
        <w:rPr>
          <w:rFonts w:ascii="Arial" w:hAnsi="Arial"/>
          <w:b/>
          <w:sz w:val="22"/>
          <w:szCs w:val="22"/>
          <w:u w:val="single"/>
        </w:rPr>
        <w:t>COU</w:t>
      </w:r>
      <w:r w:rsidR="00924B61" w:rsidRPr="008352F1">
        <w:rPr>
          <w:rFonts w:ascii="Arial" w:hAnsi="Arial"/>
          <w:b/>
          <w:sz w:val="22"/>
          <w:szCs w:val="22"/>
          <w:u w:val="single"/>
        </w:rPr>
        <w:t>RSE OBJECTIVES AND COMPETENCIES</w:t>
      </w:r>
    </w:p>
    <w:p w:rsidR="00924B61" w:rsidRPr="008352F1" w:rsidRDefault="00924B61" w:rsidP="001643AC">
      <w:pPr>
        <w:rPr>
          <w:rFonts w:ascii="Arial" w:hAnsi="Arial"/>
          <w:b/>
          <w:sz w:val="22"/>
          <w:szCs w:val="22"/>
          <w:u w:val="single"/>
        </w:rPr>
      </w:pPr>
    </w:p>
    <w:p w:rsidR="001643AC" w:rsidRPr="008352F1" w:rsidRDefault="001643AC" w:rsidP="001643AC">
      <w:pPr>
        <w:pStyle w:val="BodyTextIndent"/>
        <w:ind w:left="0"/>
        <w:rPr>
          <w:sz w:val="22"/>
          <w:szCs w:val="22"/>
        </w:rPr>
      </w:pPr>
      <w:r w:rsidRPr="008352F1">
        <w:rPr>
          <w:sz w:val="22"/>
          <w:szCs w:val="22"/>
        </w:rPr>
        <w:t>The student will:</w:t>
      </w:r>
    </w:p>
    <w:p w:rsidR="001643AC" w:rsidRPr="008352F1" w:rsidRDefault="001643AC" w:rsidP="001643AC">
      <w:pPr>
        <w:numPr>
          <w:ilvl w:val="0"/>
          <w:numId w:val="1"/>
        </w:numPr>
        <w:tabs>
          <w:tab w:val="clear" w:pos="360"/>
        </w:tabs>
        <w:ind w:left="1087" w:hanging="547"/>
        <w:rPr>
          <w:rFonts w:ascii="Arial" w:hAnsi="Arial"/>
          <w:sz w:val="22"/>
          <w:szCs w:val="22"/>
        </w:rPr>
      </w:pPr>
      <w:r w:rsidRPr="008352F1">
        <w:rPr>
          <w:rFonts w:ascii="Arial" w:hAnsi="Arial"/>
          <w:sz w:val="22"/>
          <w:szCs w:val="22"/>
        </w:rPr>
        <w:t xml:space="preserve">Demonstrate the ability to apply current knowledge about </w:t>
      </w:r>
      <w:r w:rsidR="00767672">
        <w:rPr>
          <w:rFonts w:ascii="Arial" w:hAnsi="Arial"/>
          <w:sz w:val="22"/>
          <w:szCs w:val="22"/>
        </w:rPr>
        <w:t xml:space="preserve">language and </w:t>
      </w:r>
      <w:r w:rsidRPr="008352F1">
        <w:rPr>
          <w:rFonts w:ascii="Arial" w:hAnsi="Arial"/>
          <w:sz w:val="22"/>
          <w:szCs w:val="22"/>
        </w:rPr>
        <w:t xml:space="preserve">literacy to facilitate effective literacy growth in elementary school children. </w:t>
      </w:r>
    </w:p>
    <w:p w:rsidR="001643AC" w:rsidRPr="008352F1" w:rsidRDefault="001643AC" w:rsidP="001643AC">
      <w:pPr>
        <w:numPr>
          <w:ilvl w:val="0"/>
          <w:numId w:val="1"/>
        </w:numPr>
        <w:tabs>
          <w:tab w:val="clear" w:pos="360"/>
        </w:tabs>
        <w:ind w:left="1087" w:hanging="547"/>
        <w:rPr>
          <w:rFonts w:ascii="Arial" w:hAnsi="Arial"/>
          <w:sz w:val="22"/>
          <w:szCs w:val="22"/>
        </w:rPr>
      </w:pPr>
      <w:r w:rsidRPr="008352F1">
        <w:rPr>
          <w:rFonts w:ascii="Arial" w:hAnsi="Arial"/>
          <w:sz w:val="22"/>
          <w:szCs w:val="22"/>
        </w:rPr>
        <w:t xml:space="preserve">Understand the goals and objectives of the </w:t>
      </w:r>
      <w:r w:rsidR="00767672">
        <w:rPr>
          <w:rFonts w:ascii="Arial" w:hAnsi="Arial"/>
          <w:sz w:val="22"/>
          <w:szCs w:val="22"/>
        </w:rPr>
        <w:t>C</w:t>
      </w:r>
      <w:r w:rsidRPr="008352F1">
        <w:rPr>
          <w:rFonts w:ascii="Arial" w:hAnsi="Arial"/>
          <w:sz w:val="22"/>
          <w:szCs w:val="22"/>
        </w:rPr>
        <w:t xml:space="preserve">ommunication </w:t>
      </w:r>
      <w:r w:rsidR="00767672">
        <w:rPr>
          <w:rFonts w:ascii="Arial" w:hAnsi="Arial"/>
          <w:sz w:val="22"/>
          <w:szCs w:val="22"/>
        </w:rPr>
        <w:t>A</w:t>
      </w:r>
      <w:r w:rsidRPr="008352F1">
        <w:rPr>
          <w:rFonts w:ascii="Arial" w:hAnsi="Arial"/>
          <w:sz w:val="22"/>
          <w:szCs w:val="22"/>
        </w:rPr>
        <w:t>rts program.</w:t>
      </w:r>
    </w:p>
    <w:p w:rsidR="001643AC" w:rsidRPr="008352F1" w:rsidRDefault="001643AC" w:rsidP="001643AC">
      <w:pPr>
        <w:numPr>
          <w:ilvl w:val="0"/>
          <w:numId w:val="1"/>
        </w:numPr>
        <w:tabs>
          <w:tab w:val="clear" w:pos="360"/>
        </w:tabs>
        <w:ind w:left="1080" w:hanging="540"/>
        <w:rPr>
          <w:rFonts w:ascii="Arial" w:hAnsi="Arial"/>
          <w:sz w:val="22"/>
          <w:szCs w:val="22"/>
        </w:rPr>
      </w:pPr>
      <w:r w:rsidRPr="008352F1">
        <w:rPr>
          <w:rFonts w:ascii="Arial" w:hAnsi="Arial"/>
          <w:sz w:val="22"/>
          <w:szCs w:val="22"/>
        </w:rPr>
        <w:t xml:space="preserve">Demonstrate the ability to reflect about oneself as a learner and then apply insights gained as he/she observes children and supports their literacy growth. </w:t>
      </w:r>
    </w:p>
    <w:p w:rsidR="001643AC" w:rsidRPr="008352F1" w:rsidRDefault="001643AC" w:rsidP="001643AC">
      <w:pPr>
        <w:numPr>
          <w:ilvl w:val="0"/>
          <w:numId w:val="1"/>
        </w:numPr>
        <w:tabs>
          <w:tab w:val="clear" w:pos="360"/>
        </w:tabs>
        <w:ind w:left="1080" w:hanging="540"/>
        <w:rPr>
          <w:rFonts w:ascii="Arial" w:hAnsi="Arial"/>
          <w:sz w:val="22"/>
          <w:szCs w:val="22"/>
        </w:rPr>
      </w:pPr>
      <w:r w:rsidRPr="008352F1">
        <w:rPr>
          <w:rFonts w:ascii="Arial" w:hAnsi="Arial"/>
          <w:sz w:val="22"/>
          <w:szCs w:val="22"/>
        </w:rPr>
        <w:t xml:space="preserve">Formulate and articulate a professional philosophy of language/literacy learning. </w:t>
      </w:r>
    </w:p>
    <w:p w:rsidR="001643AC" w:rsidRPr="008352F1" w:rsidRDefault="001643AC" w:rsidP="001643AC">
      <w:pPr>
        <w:numPr>
          <w:ilvl w:val="0"/>
          <w:numId w:val="1"/>
        </w:numPr>
        <w:tabs>
          <w:tab w:val="clear" w:pos="360"/>
        </w:tabs>
        <w:ind w:left="1080" w:hanging="540"/>
        <w:rPr>
          <w:rFonts w:ascii="Arial" w:hAnsi="Arial"/>
          <w:sz w:val="22"/>
          <w:szCs w:val="22"/>
        </w:rPr>
      </w:pPr>
      <w:r w:rsidRPr="008352F1">
        <w:rPr>
          <w:rFonts w:ascii="Arial" w:hAnsi="Arial"/>
          <w:sz w:val="22"/>
          <w:szCs w:val="22"/>
        </w:rPr>
        <w:t xml:space="preserve">Demonstrate an ability to plan and implement a classroom program that supports proficiency in literacy and is consistent with the identified professional philosophy. </w:t>
      </w:r>
    </w:p>
    <w:p w:rsidR="001643AC" w:rsidRPr="008352F1" w:rsidRDefault="001643AC" w:rsidP="001643AC">
      <w:pPr>
        <w:numPr>
          <w:ilvl w:val="0"/>
          <w:numId w:val="1"/>
        </w:numPr>
        <w:tabs>
          <w:tab w:val="clear" w:pos="360"/>
        </w:tabs>
        <w:ind w:left="1080" w:hanging="540"/>
        <w:rPr>
          <w:rFonts w:ascii="Arial" w:hAnsi="Arial"/>
          <w:sz w:val="22"/>
          <w:szCs w:val="22"/>
        </w:rPr>
      </w:pPr>
      <w:r w:rsidRPr="008352F1">
        <w:rPr>
          <w:rFonts w:ascii="Arial" w:hAnsi="Arial"/>
          <w:sz w:val="22"/>
          <w:szCs w:val="22"/>
        </w:rPr>
        <w:t xml:space="preserve">Demonstrate the ability to create a classroom environment conducive to learning and literacy development for all students. </w:t>
      </w:r>
    </w:p>
    <w:p w:rsidR="001643AC" w:rsidRPr="008352F1" w:rsidRDefault="001643AC" w:rsidP="001643AC">
      <w:pPr>
        <w:numPr>
          <w:ilvl w:val="0"/>
          <w:numId w:val="1"/>
        </w:numPr>
        <w:tabs>
          <w:tab w:val="clear" w:pos="360"/>
        </w:tabs>
        <w:ind w:left="1080" w:hanging="540"/>
        <w:rPr>
          <w:rFonts w:ascii="Arial" w:hAnsi="Arial"/>
          <w:sz w:val="22"/>
          <w:szCs w:val="22"/>
        </w:rPr>
      </w:pPr>
      <w:r w:rsidRPr="008352F1">
        <w:rPr>
          <w:rFonts w:ascii="Arial" w:hAnsi="Arial"/>
          <w:sz w:val="22"/>
          <w:szCs w:val="22"/>
        </w:rPr>
        <w:t xml:space="preserve">Demonstrate the ability to plan interdisciplinary learning experiences that incorporate the communication processes and literature with other curricular areas. </w:t>
      </w:r>
    </w:p>
    <w:p w:rsidR="001643AC" w:rsidRPr="008352F1" w:rsidRDefault="001643AC" w:rsidP="001643AC">
      <w:pPr>
        <w:numPr>
          <w:ilvl w:val="0"/>
          <w:numId w:val="1"/>
        </w:numPr>
        <w:tabs>
          <w:tab w:val="clear" w:pos="360"/>
        </w:tabs>
        <w:ind w:left="1080" w:hanging="540"/>
        <w:rPr>
          <w:rFonts w:ascii="Arial" w:hAnsi="Arial"/>
          <w:sz w:val="22"/>
          <w:szCs w:val="22"/>
        </w:rPr>
      </w:pPr>
      <w:r w:rsidRPr="008352F1">
        <w:rPr>
          <w:rFonts w:ascii="Arial" w:hAnsi="Arial"/>
          <w:sz w:val="22"/>
          <w:szCs w:val="22"/>
        </w:rPr>
        <w:t xml:space="preserve">Demonstrate a knowledge and understanding of the acquisition, development and extension of literacy. </w:t>
      </w:r>
    </w:p>
    <w:p w:rsidR="001643AC" w:rsidRPr="008352F1" w:rsidRDefault="001643AC" w:rsidP="001643AC">
      <w:pPr>
        <w:numPr>
          <w:ilvl w:val="0"/>
          <w:numId w:val="1"/>
        </w:numPr>
        <w:tabs>
          <w:tab w:val="clear" w:pos="360"/>
        </w:tabs>
        <w:ind w:left="1080" w:hanging="540"/>
        <w:rPr>
          <w:rFonts w:ascii="Arial" w:hAnsi="Arial"/>
          <w:sz w:val="22"/>
          <w:szCs w:val="22"/>
        </w:rPr>
      </w:pPr>
      <w:r w:rsidRPr="008352F1">
        <w:rPr>
          <w:rFonts w:ascii="Arial" w:hAnsi="Arial"/>
          <w:sz w:val="22"/>
          <w:szCs w:val="22"/>
        </w:rPr>
        <w:lastRenderedPageBreak/>
        <w:t>Demonstrate an understanding and appreciation of the teacher’s role as a literate person and the power that this demonstration offers.</w:t>
      </w:r>
    </w:p>
    <w:p w:rsidR="001643AC" w:rsidRPr="008352F1" w:rsidRDefault="001643AC" w:rsidP="001643AC">
      <w:pPr>
        <w:numPr>
          <w:ilvl w:val="0"/>
          <w:numId w:val="1"/>
        </w:numPr>
        <w:tabs>
          <w:tab w:val="clear" w:pos="360"/>
        </w:tabs>
        <w:ind w:left="1080" w:hanging="540"/>
        <w:rPr>
          <w:rFonts w:ascii="Arial" w:hAnsi="Arial"/>
          <w:sz w:val="22"/>
          <w:szCs w:val="22"/>
        </w:rPr>
      </w:pPr>
      <w:r w:rsidRPr="008352F1">
        <w:rPr>
          <w:rFonts w:ascii="Arial" w:hAnsi="Arial"/>
          <w:sz w:val="22"/>
          <w:szCs w:val="22"/>
        </w:rPr>
        <w:t xml:space="preserve">Demonstrate the ability to use technology and multiple sign systems in supporting and encouraging </w:t>
      </w:r>
      <w:r w:rsidR="00792444" w:rsidRPr="008352F1">
        <w:rPr>
          <w:rFonts w:ascii="Arial" w:hAnsi="Arial"/>
          <w:sz w:val="22"/>
          <w:szCs w:val="22"/>
        </w:rPr>
        <w:t xml:space="preserve">language and </w:t>
      </w:r>
      <w:r w:rsidRPr="008352F1">
        <w:rPr>
          <w:rFonts w:ascii="Arial" w:hAnsi="Arial"/>
          <w:sz w:val="22"/>
          <w:szCs w:val="22"/>
        </w:rPr>
        <w:t xml:space="preserve">literacy growth in all children. </w:t>
      </w:r>
    </w:p>
    <w:p w:rsidR="001643AC" w:rsidRPr="008352F1" w:rsidRDefault="001643AC" w:rsidP="001643AC">
      <w:pPr>
        <w:numPr>
          <w:ilvl w:val="0"/>
          <w:numId w:val="1"/>
        </w:numPr>
        <w:tabs>
          <w:tab w:val="clear" w:pos="360"/>
        </w:tabs>
        <w:ind w:left="1080" w:hanging="540"/>
        <w:rPr>
          <w:rFonts w:ascii="Arial" w:hAnsi="Arial"/>
          <w:sz w:val="22"/>
          <w:szCs w:val="22"/>
        </w:rPr>
      </w:pPr>
      <w:r w:rsidRPr="008352F1">
        <w:rPr>
          <w:rFonts w:ascii="Arial" w:hAnsi="Arial"/>
          <w:sz w:val="22"/>
          <w:szCs w:val="22"/>
        </w:rPr>
        <w:t>Demonstrate proficiency in assessing and evaluating literacy growth and in using that assessment to plan engagements that will facilitate further growth.</w:t>
      </w:r>
    </w:p>
    <w:p w:rsidR="001643AC" w:rsidRPr="008352F1" w:rsidRDefault="001643AC" w:rsidP="001643AC">
      <w:pPr>
        <w:numPr>
          <w:ilvl w:val="0"/>
          <w:numId w:val="1"/>
        </w:numPr>
        <w:tabs>
          <w:tab w:val="clear" w:pos="360"/>
        </w:tabs>
        <w:ind w:left="1080" w:hanging="540"/>
        <w:rPr>
          <w:rFonts w:ascii="Arial" w:hAnsi="Arial"/>
          <w:sz w:val="22"/>
          <w:szCs w:val="22"/>
        </w:rPr>
      </w:pPr>
      <w:r w:rsidRPr="008352F1">
        <w:rPr>
          <w:rFonts w:ascii="Arial" w:hAnsi="Arial"/>
          <w:sz w:val="22"/>
          <w:szCs w:val="22"/>
        </w:rPr>
        <w:t>Demonstrate the ability to meet the needs of diverse learners</w:t>
      </w:r>
      <w:r w:rsidR="00792444" w:rsidRPr="008352F1">
        <w:rPr>
          <w:rFonts w:ascii="Arial" w:hAnsi="Arial"/>
          <w:sz w:val="22"/>
          <w:szCs w:val="22"/>
        </w:rPr>
        <w:t xml:space="preserve"> through culturally responsive practices (including the use of multicultural literature)</w:t>
      </w:r>
      <w:r w:rsidRPr="008352F1">
        <w:rPr>
          <w:rFonts w:ascii="Arial" w:hAnsi="Arial"/>
          <w:sz w:val="22"/>
          <w:szCs w:val="22"/>
        </w:rPr>
        <w:t>.</w:t>
      </w:r>
    </w:p>
    <w:p w:rsidR="001643AC" w:rsidRPr="008352F1" w:rsidRDefault="001643AC" w:rsidP="001643AC">
      <w:pPr>
        <w:numPr>
          <w:ilvl w:val="0"/>
          <w:numId w:val="1"/>
        </w:numPr>
        <w:tabs>
          <w:tab w:val="clear" w:pos="360"/>
        </w:tabs>
        <w:ind w:left="1080" w:hanging="540"/>
        <w:rPr>
          <w:rFonts w:ascii="Arial" w:hAnsi="Arial"/>
          <w:sz w:val="22"/>
          <w:szCs w:val="22"/>
        </w:rPr>
      </w:pPr>
      <w:r w:rsidRPr="008352F1">
        <w:rPr>
          <w:rFonts w:ascii="Arial" w:hAnsi="Arial"/>
          <w:sz w:val="22"/>
          <w:szCs w:val="22"/>
        </w:rPr>
        <w:t xml:space="preserve">Accept responsibility for your own learning and learn how to support others in their </w:t>
      </w:r>
    </w:p>
    <w:p w:rsidR="001643AC" w:rsidRPr="008352F1" w:rsidRDefault="005E7E6F" w:rsidP="005E7E6F">
      <w:pPr>
        <w:ind w:left="1080"/>
        <w:rPr>
          <w:rFonts w:ascii="Arial" w:hAnsi="Arial"/>
          <w:sz w:val="22"/>
          <w:szCs w:val="22"/>
        </w:rPr>
      </w:pPr>
      <w:r w:rsidRPr="008352F1">
        <w:rPr>
          <w:rFonts w:ascii="Arial" w:hAnsi="Arial"/>
          <w:sz w:val="22"/>
          <w:szCs w:val="22"/>
        </w:rPr>
        <w:t>learning.</w:t>
      </w:r>
    </w:p>
    <w:p w:rsidR="001643AC" w:rsidRPr="008352F1" w:rsidRDefault="00E02E0B" w:rsidP="001643AC">
      <w:pPr>
        <w:ind w:firstLine="540"/>
        <w:rPr>
          <w:rFonts w:ascii="Arial" w:hAnsi="Arial"/>
          <w:sz w:val="22"/>
          <w:szCs w:val="22"/>
        </w:rPr>
      </w:pPr>
      <w:r w:rsidRPr="008352F1">
        <w:rPr>
          <w:rFonts w:ascii="Arial" w:hAnsi="Arial"/>
          <w:sz w:val="22"/>
          <w:szCs w:val="22"/>
        </w:rPr>
        <w:t xml:space="preserve">14.   </w:t>
      </w:r>
      <w:r w:rsidR="002E1107">
        <w:rPr>
          <w:rFonts w:ascii="Arial" w:hAnsi="Arial"/>
          <w:sz w:val="22"/>
          <w:szCs w:val="22"/>
        </w:rPr>
        <w:t xml:space="preserve"> </w:t>
      </w:r>
      <w:r w:rsidR="001643AC" w:rsidRPr="008352F1">
        <w:rPr>
          <w:rFonts w:ascii="Arial" w:hAnsi="Arial"/>
          <w:sz w:val="22"/>
          <w:szCs w:val="22"/>
        </w:rPr>
        <w:t>Demonstrate a strong familiarity and knowledge of authors and illustrators of</w:t>
      </w:r>
    </w:p>
    <w:p w:rsidR="001643AC" w:rsidRPr="008352F1" w:rsidRDefault="001643AC" w:rsidP="005E7E6F">
      <w:pPr>
        <w:ind w:left="1050"/>
        <w:rPr>
          <w:rFonts w:ascii="Arial" w:hAnsi="Arial"/>
          <w:sz w:val="22"/>
          <w:szCs w:val="22"/>
        </w:rPr>
      </w:pPr>
      <w:r w:rsidRPr="008352F1">
        <w:rPr>
          <w:rFonts w:ascii="Arial" w:hAnsi="Arial"/>
          <w:sz w:val="22"/>
          <w:szCs w:val="22"/>
        </w:rPr>
        <w:t xml:space="preserve">children’s </w:t>
      </w:r>
      <w:r w:rsidR="005E7E6F" w:rsidRPr="008352F1">
        <w:rPr>
          <w:rFonts w:ascii="Arial" w:hAnsi="Arial"/>
          <w:sz w:val="22"/>
          <w:szCs w:val="22"/>
        </w:rPr>
        <w:t xml:space="preserve">and adolescent </w:t>
      </w:r>
      <w:r w:rsidRPr="008352F1">
        <w:rPr>
          <w:rFonts w:ascii="Arial" w:hAnsi="Arial"/>
          <w:sz w:val="22"/>
          <w:szCs w:val="22"/>
        </w:rPr>
        <w:t>literature.  Discover and present ways to use our mos</w:t>
      </w:r>
      <w:r w:rsidR="005E7E6F" w:rsidRPr="008352F1">
        <w:rPr>
          <w:rFonts w:ascii="Arial" w:hAnsi="Arial"/>
          <w:sz w:val="22"/>
          <w:szCs w:val="22"/>
        </w:rPr>
        <w:t xml:space="preserve">t prolific authors </w:t>
      </w:r>
      <w:r w:rsidRPr="008352F1">
        <w:rPr>
          <w:rFonts w:ascii="Arial" w:hAnsi="Arial"/>
          <w:sz w:val="22"/>
          <w:szCs w:val="22"/>
        </w:rPr>
        <w:t>and illustrators to support and mentor all s</w:t>
      </w:r>
      <w:r w:rsidR="005E7E6F" w:rsidRPr="008352F1">
        <w:rPr>
          <w:rFonts w:ascii="Arial" w:hAnsi="Arial"/>
          <w:sz w:val="22"/>
          <w:szCs w:val="22"/>
        </w:rPr>
        <w:t xml:space="preserve">tudents’ language and literacy </w:t>
      </w:r>
      <w:r w:rsidRPr="008352F1">
        <w:rPr>
          <w:rFonts w:ascii="Arial" w:hAnsi="Arial"/>
          <w:sz w:val="22"/>
          <w:szCs w:val="22"/>
        </w:rPr>
        <w:t xml:space="preserve">development. </w:t>
      </w:r>
    </w:p>
    <w:p w:rsidR="002E1107" w:rsidRDefault="001643AC" w:rsidP="002E1107">
      <w:pPr>
        <w:ind w:left="525"/>
        <w:rPr>
          <w:rFonts w:ascii="Arial" w:hAnsi="Arial"/>
          <w:sz w:val="22"/>
          <w:szCs w:val="22"/>
        </w:rPr>
      </w:pPr>
      <w:r w:rsidRPr="008352F1">
        <w:rPr>
          <w:rFonts w:ascii="Arial" w:hAnsi="Arial"/>
          <w:sz w:val="22"/>
          <w:szCs w:val="22"/>
        </w:rPr>
        <w:t xml:space="preserve">15.  </w:t>
      </w:r>
      <w:r w:rsidR="002E1107">
        <w:rPr>
          <w:rFonts w:ascii="Arial" w:hAnsi="Arial"/>
          <w:sz w:val="22"/>
          <w:szCs w:val="22"/>
        </w:rPr>
        <w:t xml:space="preserve"> </w:t>
      </w:r>
      <w:r w:rsidRPr="008352F1">
        <w:rPr>
          <w:rFonts w:ascii="Arial" w:hAnsi="Arial"/>
          <w:sz w:val="22"/>
          <w:szCs w:val="22"/>
        </w:rPr>
        <w:t>Show criti</w:t>
      </w:r>
      <w:r w:rsidR="002E1107">
        <w:rPr>
          <w:rFonts w:ascii="Arial" w:hAnsi="Arial"/>
          <w:sz w:val="22"/>
          <w:szCs w:val="22"/>
        </w:rPr>
        <w:t>cal awareness and appreciation for</w:t>
      </w:r>
      <w:r w:rsidRPr="008352F1">
        <w:rPr>
          <w:rFonts w:ascii="Arial" w:hAnsi="Arial"/>
          <w:sz w:val="22"/>
          <w:szCs w:val="22"/>
        </w:rPr>
        <w:t xml:space="preserve"> the ethni</w:t>
      </w:r>
      <w:r w:rsidR="002E1107">
        <w:rPr>
          <w:rFonts w:ascii="Arial" w:hAnsi="Arial"/>
          <w:sz w:val="22"/>
          <w:szCs w:val="22"/>
        </w:rPr>
        <w:t xml:space="preserve">c and cultural diversity that </w:t>
      </w:r>
      <w:r w:rsidRPr="008352F1">
        <w:rPr>
          <w:rFonts w:ascii="Arial" w:hAnsi="Arial"/>
          <w:sz w:val="22"/>
          <w:szCs w:val="22"/>
        </w:rPr>
        <w:t xml:space="preserve">exists in </w:t>
      </w:r>
    </w:p>
    <w:p w:rsidR="002E1107" w:rsidRDefault="002E1107" w:rsidP="002E1107">
      <w:pPr>
        <w:ind w:firstLine="525"/>
        <w:rPr>
          <w:rFonts w:ascii="Arial" w:hAnsi="Arial"/>
          <w:sz w:val="22"/>
          <w:szCs w:val="22"/>
        </w:rPr>
      </w:pPr>
      <w:r>
        <w:rPr>
          <w:rFonts w:ascii="Arial" w:hAnsi="Arial"/>
          <w:sz w:val="22"/>
          <w:szCs w:val="22"/>
        </w:rPr>
        <w:t xml:space="preserve">        </w:t>
      </w:r>
      <w:r w:rsidR="001643AC" w:rsidRPr="008352F1">
        <w:rPr>
          <w:rFonts w:ascii="Arial" w:hAnsi="Arial"/>
          <w:sz w:val="22"/>
          <w:szCs w:val="22"/>
        </w:rPr>
        <w:t xml:space="preserve">our classrooms and </w:t>
      </w:r>
      <w:r>
        <w:rPr>
          <w:rFonts w:ascii="Arial" w:hAnsi="Arial"/>
          <w:sz w:val="22"/>
          <w:szCs w:val="22"/>
        </w:rPr>
        <w:t>demonstrate ways</w:t>
      </w:r>
      <w:r w:rsidR="001643AC" w:rsidRPr="008352F1">
        <w:rPr>
          <w:rFonts w:ascii="Arial" w:hAnsi="Arial"/>
          <w:sz w:val="22"/>
          <w:szCs w:val="22"/>
        </w:rPr>
        <w:t xml:space="preserve"> to provide instruct</w:t>
      </w:r>
      <w:r>
        <w:rPr>
          <w:rFonts w:ascii="Arial" w:hAnsi="Arial"/>
          <w:sz w:val="22"/>
          <w:szCs w:val="22"/>
        </w:rPr>
        <w:t xml:space="preserve">ion that meets the needs of </w:t>
      </w:r>
    </w:p>
    <w:p w:rsidR="001643AC" w:rsidRPr="002E1107" w:rsidRDefault="002E1107" w:rsidP="002E1107">
      <w:pPr>
        <w:rPr>
          <w:rFonts w:ascii="Arial" w:hAnsi="Arial"/>
          <w:sz w:val="22"/>
          <w:szCs w:val="22"/>
        </w:rPr>
      </w:pPr>
      <w:r>
        <w:rPr>
          <w:rFonts w:ascii="Arial" w:hAnsi="Arial"/>
          <w:sz w:val="22"/>
          <w:szCs w:val="22"/>
        </w:rPr>
        <w:t xml:space="preserve">                 all </w:t>
      </w:r>
      <w:r w:rsidR="001643AC" w:rsidRPr="008352F1">
        <w:rPr>
          <w:rFonts w:ascii="Arial" w:hAnsi="Arial"/>
          <w:sz w:val="22"/>
          <w:szCs w:val="22"/>
        </w:rPr>
        <w:t xml:space="preserve">learners. </w:t>
      </w:r>
    </w:p>
    <w:p w:rsidR="001643AC" w:rsidRPr="008352F1" w:rsidRDefault="001643AC" w:rsidP="001643AC">
      <w:pPr>
        <w:rPr>
          <w:rFonts w:ascii="Arial" w:hAnsi="Arial"/>
          <w:b/>
          <w:sz w:val="22"/>
          <w:szCs w:val="22"/>
          <w:u w:val="single"/>
        </w:rPr>
      </w:pPr>
    </w:p>
    <w:p w:rsidR="001643AC" w:rsidRPr="008352F1" w:rsidRDefault="001643AC" w:rsidP="001643AC">
      <w:pPr>
        <w:rPr>
          <w:rFonts w:ascii="Arial" w:hAnsi="Arial"/>
          <w:sz w:val="22"/>
          <w:szCs w:val="22"/>
        </w:rPr>
      </w:pPr>
      <w:r w:rsidRPr="008352F1">
        <w:rPr>
          <w:rFonts w:ascii="Arial" w:hAnsi="Arial"/>
          <w:b/>
          <w:sz w:val="22"/>
          <w:szCs w:val="22"/>
          <w:u w:val="single"/>
        </w:rPr>
        <w:t>LEARNING INVITATIONS</w:t>
      </w:r>
    </w:p>
    <w:p w:rsidR="00924B61" w:rsidRPr="008352F1" w:rsidRDefault="00924B61" w:rsidP="001643AC">
      <w:pPr>
        <w:rPr>
          <w:rFonts w:ascii="Arial" w:hAnsi="Arial"/>
          <w:sz w:val="22"/>
          <w:szCs w:val="22"/>
        </w:rPr>
      </w:pPr>
    </w:p>
    <w:p w:rsidR="001643AC" w:rsidRPr="008352F1" w:rsidRDefault="001643AC" w:rsidP="001643AC">
      <w:pPr>
        <w:rPr>
          <w:rFonts w:ascii="Arial" w:hAnsi="Arial"/>
          <w:b/>
          <w:sz w:val="22"/>
          <w:szCs w:val="22"/>
          <w:u w:val="single"/>
        </w:rPr>
      </w:pPr>
      <w:r w:rsidRPr="008352F1">
        <w:rPr>
          <w:rFonts w:ascii="Arial" w:hAnsi="Arial"/>
          <w:sz w:val="22"/>
          <w:szCs w:val="22"/>
        </w:rPr>
        <w:t xml:space="preserve">This course is designed so that learning occurs through student engagement in learning strategies that illustrate or demonstrate a philosophy of language arts teaching, curriculum, and learning. Students will develop as thoughtful decision makers and reflective practitioners.  </w:t>
      </w:r>
    </w:p>
    <w:p w:rsidR="001643AC" w:rsidRPr="008352F1" w:rsidRDefault="001643AC" w:rsidP="001643AC">
      <w:pPr>
        <w:rPr>
          <w:rFonts w:ascii="Arial" w:hAnsi="Arial"/>
          <w:sz w:val="22"/>
          <w:szCs w:val="22"/>
        </w:rPr>
      </w:pPr>
    </w:p>
    <w:p w:rsidR="001643AC" w:rsidRPr="008352F1" w:rsidRDefault="001643AC" w:rsidP="001643AC">
      <w:pPr>
        <w:ind w:left="979" w:hanging="547"/>
        <w:rPr>
          <w:rFonts w:ascii="Arial" w:hAnsi="Arial"/>
          <w:sz w:val="22"/>
          <w:szCs w:val="22"/>
        </w:rPr>
      </w:pPr>
      <w:r w:rsidRPr="008352F1">
        <w:rPr>
          <w:rFonts w:ascii="Arial" w:hAnsi="Arial"/>
          <w:sz w:val="22"/>
          <w:szCs w:val="22"/>
        </w:rPr>
        <w:t>1.</w:t>
      </w:r>
      <w:r w:rsidRPr="008352F1">
        <w:rPr>
          <w:rFonts w:ascii="Arial" w:hAnsi="Arial"/>
          <w:sz w:val="22"/>
          <w:szCs w:val="22"/>
        </w:rPr>
        <w:tab/>
        <w:t>Participate consistently as a reader:</w:t>
      </w:r>
    </w:p>
    <w:p w:rsidR="001643AC" w:rsidRPr="008352F1" w:rsidRDefault="001643AC" w:rsidP="001643AC">
      <w:pPr>
        <w:ind w:left="1728" w:hanging="576"/>
        <w:rPr>
          <w:rFonts w:ascii="Arial" w:hAnsi="Arial"/>
          <w:sz w:val="22"/>
          <w:szCs w:val="22"/>
        </w:rPr>
      </w:pPr>
      <w:r w:rsidRPr="008352F1">
        <w:rPr>
          <w:rFonts w:ascii="Arial" w:hAnsi="Arial"/>
          <w:sz w:val="22"/>
          <w:szCs w:val="22"/>
        </w:rPr>
        <w:t xml:space="preserve">a.  </w:t>
      </w:r>
      <w:r w:rsidR="00183621">
        <w:rPr>
          <w:rFonts w:ascii="Arial" w:hAnsi="Arial"/>
          <w:sz w:val="22"/>
          <w:szCs w:val="22"/>
        </w:rPr>
        <w:t xml:space="preserve"> </w:t>
      </w:r>
      <w:r w:rsidRPr="008352F1">
        <w:rPr>
          <w:rFonts w:ascii="Arial" w:hAnsi="Arial"/>
          <w:sz w:val="22"/>
          <w:szCs w:val="22"/>
        </w:rPr>
        <w:t>Read and respond to the texts and assigned readings</w:t>
      </w:r>
    </w:p>
    <w:p w:rsidR="001643AC" w:rsidRPr="008352F1" w:rsidRDefault="001643AC" w:rsidP="001643AC">
      <w:pPr>
        <w:ind w:left="1728" w:hanging="576"/>
        <w:rPr>
          <w:rFonts w:ascii="Arial" w:hAnsi="Arial"/>
          <w:sz w:val="22"/>
          <w:szCs w:val="22"/>
        </w:rPr>
      </w:pPr>
      <w:r w:rsidRPr="008352F1">
        <w:rPr>
          <w:rFonts w:ascii="Arial" w:hAnsi="Arial"/>
          <w:sz w:val="22"/>
          <w:szCs w:val="22"/>
        </w:rPr>
        <w:t xml:space="preserve">b.  </w:t>
      </w:r>
      <w:r w:rsidR="00183621">
        <w:rPr>
          <w:rFonts w:ascii="Arial" w:hAnsi="Arial"/>
          <w:sz w:val="22"/>
          <w:szCs w:val="22"/>
        </w:rPr>
        <w:t xml:space="preserve"> </w:t>
      </w:r>
      <w:r w:rsidRPr="008352F1">
        <w:rPr>
          <w:rFonts w:ascii="Arial" w:hAnsi="Arial"/>
          <w:sz w:val="22"/>
          <w:szCs w:val="22"/>
        </w:rPr>
        <w:t>Show evidence of reading (Professional and Personal)</w:t>
      </w:r>
    </w:p>
    <w:p w:rsidR="001643AC" w:rsidRPr="008352F1" w:rsidRDefault="001643AC" w:rsidP="001643AC">
      <w:pPr>
        <w:ind w:left="1728" w:hanging="576"/>
        <w:rPr>
          <w:rFonts w:ascii="Arial" w:hAnsi="Arial"/>
          <w:sz w:val="22"/>
          <w:szCs w:val="22"/>
        </w:rPr>
      </w:pPr>
      <w:r w:rsidRPr="008352F1">
        <w:rPr>
          <w:rFonts w:ascii="Arial" w:hAnsi="Arial"/>
          <w:sz w:val="22"/>
          <w:szCs w:val="22"/>
        </w:rPr>
        <w:t xml:space="preserve">c.  </w:t>
      </w:r>
      <w:r w:rsidR="00183621">
        <w:rPr>
          <w:rFonts w:ascii="Arial" w:hAnsi="Arial"/>
          <w:sz w:val="22"/>
          <w:szCs w:val="22"/>
        </w:rPr>
        <w:t xml:space="preserve"> </w:t>
      </w:r>
      <w:r w:rsidRPr="008352F1">
        <w:rPr>
          <w:rFonts w:ascii="Arial" w:hAnsi="Arial"/>
          <w:sz w:val="22"/>
          <w:szCs w:val="22"/>
        </w:rPr>
        <w:t>Participate in literature circles and reader response groups</w:t>
      </w:r>
    </w:p>
    <w:p w:rsidR="001643AC" w:rsidRPr="00183621" w:rsidRDefault="001643AC" w:rsidP="00183621">
      <w:pPr>
        <w:numPr>
          <w:ilvl w:val="0"/>
          <w:numId w:val="4"/>
        </w:numPr>
        <w:rPr>
          <w:rFonts w:ascii="Arial" w:hAnsi="Arial"/>
          <w:sz w:val="22"/>
          <w:szCs w:val="22"/>
        </w:rPr>
      </w:pPr>
      <w:r w:rsidRPr="00183621">
        <w:rPr>
          <w:rFonts w:ascii="Arial" w:hAnsi="Arial"/>
          <w:sz w:val="22"/>
          <w:szCs w:val="22"/>
        </w:rPr>
        <w:t>Keep a literacy response log – reflections on readings and learning</w:t>
      </w:r>
    </w:p>
    <w:p w:rsidR="001643AC" w:rsidRPr="008352F1" w:rsidRDefault="001643AC" w:rsidP="001643AC">
      <w:pPr>
        <w:numPr>
          <w:ilvl w:val="0"/>
          <w:numId w:val="4"/>
        </w:numPr>
        <w:rPr>
          <w:rFonts w:ascii="Arial" w:hAnsi="Arial"/>
          <w:sz w:val="22"/>
          <w:szCs w:val="22"/>
        </w:rPr>
      </w:pPr>
      <w:r w:rsidRPr="008352F1">
        <w:rPr>
          <w:rFonts w:ascii="Arial" w:hAnsi="Arial"/>
          <w:sz w:val="22"/>
          <w:szCs w:val="22"/>
        </w:rPr>
        <w:t>Explore and become familiar with children’s literature and its potential to impact and influence students’ learning</w:t>
      </w:r>
    </w:p>
    <w:p w:rsidR="001643AC" w:rsidRPr="008352F1" w:rsidRDefault="001643AC" w:rsidP="001643AC">
      <w:pPr>
        <w:ind w:left="1152"/>
        <w:rPr>
          <w:rFonts w:ascii="Arial" w:hAnsi="Arial"/>
          <w:sz w:val="22"/>
          <w:szCs w:val="22"/>
        </w:rPr>
      </w:pPr>
    </w:p>
    <w:p w:rsidR="001643AC" w:rsidRPr="008352F1" w:rsidRDefault="001643AC" w:rsidP="001643AC">
      <w:pPr>
        <w:ind w:left="979" w:hanging="547"/>
        <w:rPr>
          <w:rFonts w:ascii="Arial" w:hAnsi="Arial"/>
          <w:sz w:val="22"/>
          <w:szCs w:val="22"/>
        </w:rPr>
      </w:pPr>
      <w:r w:rsidRPr="008352F1">
        <w:rPr>
          <w:rFonts w:ascii="Arial" w:hAnsi="Arial"/>
          <w:sz w:val="22"/>
          <w:szCs w:val="22"/>
        </w:rPr>
        <w:t>2.</w:t>
      </w:r>
      <w:r w:rsidRPr="008352F1">
        <w:rPr>
          <w:rFonts w:ascii="Arial" w:hAnsi="Arial"/>
          <w:sz w:val="22"/>
          <w:szCs w:val="22"/>
        </w:rPr>
        <w:tab/>
        <w:t>Participate consistently as a writer:</w:t>
      </w:r>
    </w:p>
    <w:p w:rsidR="001643AC" w:rsidRPr="008352F1" w:rsidRDefault="001643AC" w:rsidP="001643AC">
      <w:pPr>
        <w:numPr>
          <w:ilvl w:val="0"/>
          <w:numId w:val="3"/>
        </w:numPr>
        <w:rPr>
          <w:rFonts w:ascii="Arial" w:hAnsi="Arial"/>
          <w:sz w:val="22"/>
          <w:szCs w:val="22"/>
        </w:rPr>
      </w:pPr>
      <w:r w:rsidRPr="008352F1">
        <w:rPr>
          <w:rFonts w:ascii="Arial" w:hAnsi="Arial"/>
          <w:sz w:val="22"/>
          <w:szCs w:val="22"/>
        </w:rPr>
        <w:t>Publish one piece of writing – a personal memory story</w:t>
      </w:r>
    </w:p>
    <w:p w:rsidR="001643AC" w:rsidRPr="008352F1" w:rsidRDefault="001643AC" w:rsidP="001643AC">
      <w:pPr>
        <w:numPr>
          <w:ilvl w:val="0"/>
          <w:numId w:val="3"/>
        </w:numPr>
        <w:rPr>
          <w:rFonts w:ascii="Arial" w:hAnsi="Arial"/>
          <w:sz w:val="22"/>
          <w:szCs w:val="22"/>
        </w:rPr>
      </w:pPr>
      <w:r w:rsidRPr="008352F1">
        <w:rPr>
          <w:rFonts w:ascii="Arial" w:hAnsi="Arial"/>
          <w:sz w:val="22"/>
          <w:szCs w:val="22"/>
        </w:rPr>
        <w:t>Show evidence of writing</w:t>
      </w:r>
    </w:p>
    <w:p w:rsidR="001643AC" w:rsidRPr="008352F1" w:rsidRDefault="001643AC" w:rsidP="001643AC">
      <w:pPr>
        <w:numPr>
          <w:ilvl w:val="0"/>
          <w:numId w:val="3"/>
        </w:numPr>
        <w:rPr>
          <w:rFonts w:ascii="Arial" w:hAnsi="Arial"/>
          <w:sz w:val="22"/>
          <w:szCs w:val="22"/>
        </w:rPr>
      </w:pPr>
      <w:r w:rsidRPr="008352F1">
        <w:rPr>
          <w:rFonts w:ascii="Arial" w:hAnsi="Arial"/>
          <w:sz w:val="22"/>
          <w:szCs w:val="22"/>
        </w:rPr>
        <w:t>Participate consistently in the authoring cycle</w:t>
      </w:r>
    </w:p>
    <w:p w:rsidR="001643AC" w:rsidRPr="008352F1" w:rsidRDefault="001643AC" w:rsidP="001643AC">
      <w:pPr>
        <w:numPr>
          <w:ilvl w:val="0"/>
          <w:numId w:val="3"/>
        </w:numPr>
        <w:rPr>
          <w:rFonts w:ascii="Arial" w:hAnsi="Arial"/>
          <w:sz w:val="22"/>
          <w:szCs w:val="22"/>
        </w:rPr>
      </w:pPr>
      <w:r w:rsidRPr="008352F1">
        <w:rPr>
          <w:rFonts w:ascii="Arial" w:hAnsi="Arial"/>
          <w:sz w:val="22"/>
          <w:szCs w:val="22"/>
        </w:rPr>
        <w:t>Show evidence of using writing as a tool for learning – engage in writing activities independently and with your colleagues</w:t>
      </w:r>
    </w:p>
    <w:p w:rsidR="00924B61" w:rsidRPr="008352F1" w:rsidRDefault="001643AC" w:rsidP="00924B61">
      <w:pPr>
        <w:numPr>
          <w:ilvl w:val="0"/>
          <w:numId w:val="3"/>
        </w:numPr>
        <w:rPr>
          <w:rFonts w:ascii="Arial" w:hAnsi="Arial"/>
          <w:sz w:val="22"/>
          <w:szCs w:val="22"/>
        </w:rPr>
      </w:pPr>
      <w:r w:rsidRPr="008352F1">
        <w:rPr>
          <w:rFonts w:ascii="Arial" w:hAnsi="Arial"/>
          <w:sz w:val="22"/>
          <w:szCs w:val="22"/>
        </w:rPr>
        <w:t>Keep a literacy response log – personal reflections on readings and learning</w:t>
      </w:r>
    </w:p>
    <w:p w:rsidR="001643AC" w:rsidRPr="008352F1" w:rsidRDefault="001643AC" w:rsidP="001643AC">
      <w:pPr>
        <w:ind w:left="1152"/>
        <w:rPr>
          <w:rFonts w:ascii="Arial" w:hAnsi="Arial"/>
          <w:sz w:val="22"/>
          <w:szCs w:val="22"/>
        </w:rPr>
      </w:pPr>
    </w:p>
    <w:p w:rsidR="00924B61" w:rsidRPr="008352F1" w:rsidRDefault="00924B61" w:rsidP="00924B61">
      <w:pPr>
        <w:numPr>
          <w:ilvl w:val="0"/>
          <w:numId w:val="2"/>
        </w:numPr>
        <w:ind w:left="979" w:hanging="547"/>
        <w:rPr>
          <w:rFonts w:ascii="Arial" w:hAnsi="Arial"/>
          <w:sz w:val="22"/>
          <w:szCs w:val="22"/>
        </w:rPr>
      </w:pPr>
      <w:r w:rsidRPr="008352F1">
        <w:rPr>
          <w:rFonts w:ascii="Arial" w:hAnsi="Arial"/>
          <w:sz w:val="22"/>
          <w:szCs w:val="22"/>
        </w:rPr>
        <w:t xml:space="preserve">Reflect on what you are learning and about yourself as </w:t>
      </w:r>
      <w:r w:rsidR="002E1107">
        <w:rPr>
          <w:rFonts w:ascii="Arial" w:hAnsi="Arial"/>
          <w:sz w:val="22"/>
          <w:szCs w:val="22"/>
        </w:rPr>
        <w:t>a learner and literate person.</w:t>
      </w:r>
      <w:r w:rsidR="00824A64">
        <w:rPr>
          <w:rFonts w:ascii="Arial" w:hAnsi="Arial"/>
          <w:sz w:val="22"/>
          <w:szCs w:val="22"/>
        </w:rPr>
        <w:t xml:space="preserve"> </w:t>
      </w:r>
      <w:r w:rsidRPr="008352F1">
        <w:rPr>
          <w:rFonts w:ascii="Arial" w:hAnsi="Arial"/>
          <w:sz w:val="22"/>
          <w:szCs w:val="22"/>
        </w:rPr>
        <w:t>Take ownership of your learning.  Be aggressive in your learning.  Ask questions, discuss anomalies, explore questions and experiment with different forms of representation.</w:t>
      </w:r>
    </w:p>
    <w:p w:rsidR="00924B61" w:rsidRPr="008352F1" w:rsidRDefault="00924B61" w:rsidP="00924B61">
      <w:pPr>
        <w:rPr>
          <w:rFonts w:ascii="Arial" w:hAnsi="Arial"/>
          <w:sz w:val="22"/>
          <w:szCs w:val="22"/>
        </w:rPr>
      </w:pPr>
    </w:p>
    <w:p w:rsidR="001643AC" w:rsidRPr="008352F1" w:rsidRDefault="001643AC" w:rsidP="001643AC">
      <w:pPr>
        <w:numPr>
          <w:ilvl w:val="0"/>
          <w:numId w:val="2"/>
        </w:numPr>
        <w:ind w:left="979" w:hanging="547"/>
        <w:rPr>
          <w:rFonts w:ascii="Arial" w:hAnsi="Arial"/>
          <w:sz w:val="22"/>
          <w:szCs w:val="22"/>
        </w:rPr>
      </w:pPr>
      <w:r w:rsidRPr="008352F1">
        <w:rPr>
          <w:rFonts w:ascii="Arial" w:hAnsi="Arial"/>
          <w:sz w:val="22"/>
          <w:szCs w:val="22"/>
        </w:rPr>
        <w:t xml:space="preserve">Develop competence and confidence in teaching Language Arts in a public school classroom.  </w:t>
      </w:r>
      <w:r w:rsidR="00865B6F" w:rsidRPr="008352F1">
        <w:rPr>
          <w:rFonts w:ascii="Arial" w:hAnsi="Arial"/>
          <w:sz w:val="22"/>
          <w:szCs w:val="22"/>
        </w:rPr>
        <w:t>You will e</w:t>
      </w:r>
      <w:r w:rsidRPr="008352F1">
        <w:rPr>
          <w:rFonts w:ascii="Arial" w:hAnsi="Arial"/>
          <w:sz w:val="22"/>
          <w:szCs w:val="22"/>
        </w:rPr>
        <w:t>ngage in observing, assisting, collaborating, teaching and integrating language arts engagements during your required field experience.  Share your insights and discoveries with your colleagues in class.</w:t>
      </w:r>
      <w:r w:rsidRPr="008352F1">
        <w:rPr>
          <w:rFonts w:ascii="Arial" w:hAnsi="Arial" w:cs="Arial"/>
          <w:sz w:val="22"/>
          <w:szCs w:val="22"/>
        </w:rPr>
        <w:t xml:space="preserve"> The main focus of the </w:t>
      </w:r>
      <w:r w:rsidR="00767672">
        <w:rPr>
          <w:rFonts w:ascii="Arial" w:hAnsi="Arial" w:cs="Arial"/>
          <w:sz w:val="22"/>
          <w:szCs w:val="22"/>
        </w:rPr>
        <w:t xml:space="preserve">Internship should </w:t>
      </w:r>
      <w:r w:rsidRPr="008352F1">
        <w:rPr>
          <w:rFonts w:ascii="Arial" w:hAnsi="Arial" w:cs="Arial"/>
          <w:sz w:val="22"/>
          <w:szCs w:val="22"/>
        </w:rPr>
        <w:t xml:space="preserve">be </w:t>
      </w:r>
      <w:r w:rsidR="00F52023">
        <w:rPr>
          <w:rFonts w:ascii="Arial" w:hAnsi="Arial" w:cs="Arial"/>
          <w:sz w:val="22"/>
          <w:szCs w:val="22"/>
        </w:rPr>
        <w:t xml:space="preserve">on </w:t>
      </w:r>
      <w:r w:rsidRPr="008352F1">
        <w:rPr>
          <w:rFonts w:ascii="Arial" w:hAnsi="Arial" w:cs="Arial"/>
          <w:sz w:val="22"/>
          <w:szCs w:val="22"/>
        </w:rPr>
        <w:t xml:space="preserve">using what you know about teaching language arts to help </w:t>
      </w:r>
      <w:r w:rsidR="00865B6F" w:rsidRPr="008352F1">
        <w:rPr>
          <w:rFonts w:ascii="Arial" w:hAnsi="Arial" w:cs="Arial"/>
          <w:sz w:val="22"/>
          <w:szCs w:val="22"/>
        </w:rPr>
        <w:t xml:space="preserve">your </w:t>
      </w:r>
      <w:r w:rsidRPr="008352F1">
        <w:rPr>
          <w:rFonts w:ascii="Arial" w:hAnsi="Arial" w:cs="Arial"/>
          <w:sz w:val="22"/>
          <w:szCs w:val="22"/>
        </w:rPr>
        <w:t xml:space="preserve">students grow in </w:t>
      </w:r>
      <w:r w:rsidR="00865B6F" w:rsidRPr="008352F1">
        <w:rPr>
          <w:rFonts w:ascii="Arial" w:hAnsi="Arial" w:cs="Arial"/>
          <w:sz w:val="22"/>
          <w:szCs w:val="22"/>
        </w:rPr>
        <w:t xml:space="preserve">their </w:t>
      </w:r>
      <w:r w:rsidR="00767672">
        <w:rPr>
          <w:rFonts w:ascii="Arial" w:hAnsi="Arial" w:cs="Arial"/>
          <w:sz w:val="22"/>
          <w:szCs w:val="22"/>
        </w:rPr>
        <w:t xml:space="preserve">language and </w:t>
      </w:r>
      <w:r w:rsidRPr="008352F1">
        <w:rPr>
          <w:rFonts w:ascii="Arial" w:hAnsi="Arial" w:cs="Arial"/>
          <w:sz w:val="22"/>
          <w:szCs w:val="22"/>
        </w:rPr>
        <w:t>literacy profi</w:t>
      </w:r>
      <w:r w:rsidR="00865B6F" w:rsidRPr="008352F1">
        <w:rPr>
          <w:rFonts w:ascii="Arial" w:hAnsi="Arial" w:cs="Arial"/>
          <w:sz w:val="22"/>
          <w:szCs w:val="22"/>
        </w:rPr>
        <w:t xml:space="preserve">ciency.  </w:t>
      </w:r>
      <w:r w:rsidR="005E7E6F" w:rsidRPr="008352F1">
        <w:rPr>
          <w:rFonts w:ascii="Arial" w:hAnsi="Arial" w:cs="Arial"/>
          <w:sz w:val="22"/>
          <w:szCs w:val="22"/>
        </w:rPr>
        <w:t>Your</w:t>
      </w:r>
      <w:r w:rsidRPr="008352F1">
        <w:rPr>
          <w:rFonts w:ascii="Arial" w:hAnsi="Arial" w:cs="Arial"/>
          <w:sz w:val="22"/>
          <w:szCs w:val="22"/>
        </w:rPr>
        <w:t xml:space="preserve"> partnership teacher’s evaluation will be included in the assessment of this experience.  </w:t>
      </w:r>
      <w:r w:rsidR="00865B6F" w:rsidRPr="008352F1">
        <w:rPr>
          <w:rFonts w:ascii="Arial" w:hAnsi="Arial" w:cs="Arial"/>
          <w:sz w:val="22"/>
          <w:szCs w:val="22"/>
        </w:rPr>
        <w:t>Be sure to r</w:t>
      </w:r>
      <w:r w:rsidRPr="008352F1">
        <w:rPr>
          <w:rFonts w:ascii="Arial" w:hAnsi="Arial" w:cs="Arial"/>
          <w:sz w:val="22"/>
          <w:szCs w:val="22"/>
        </w:rPr>
        <w:t>equest consistent feedback and suggestions from your partnership teacher</w:t>
      </w:r>
      <w:r w:rsidR="00865B6F" w:rsidRPr="008352F1">
        <w:rPr>
          <w:rFonts w:ascii="Arial" w:hAnsi="Arial" w:cs="Arial"/>
          <w:sz w:val="22"/>
          <w:szCs w:val="22"/>
        </w:rPr>
        <w:t xml:space="preserve"> and peers</w:t>
      </w:r>
      <w:r w:rsidRPr="008352F1">
        <w:rPr>
          <w:rFonts w:ascii="Arial" w:hAnsi="Arial" w:cs="Arial"/>
          <w:sz w:val="22"/>
          <w:szCs w:val="22"/>
        </w:rPr>
        <w:t>.</w:t>
      </w:r>
    </w:p>
    <w:p w:rsidR="001643AC" w:rsidRPr="008352F1" w:rsidRDefault="001643AC" w:rsidP="001643AC">
      <w:pPr>
        <w:rPr>
          <w:rFonts w:ascii="Arial" w:hAnsi="Arial"/>
          <w:sz w:val="22"/>
          <w:szCs w:val="22"/>
        </w:rPr>
      </w:pPr>
    </w:p>
    <w:p w:rsidR="001643AC" w:rsidRPr="008352F1" w:rsidRDefault="001643AC" w:rsidP="001643AC">
      <w:pPr>
        <w:numPr>
          <w:ilvl w:val="0"/>
          <w:numId w:val="2"/>
        </w:numPr>
        <w:ind w:left="979" w:hanging="547"/>
        <w:rPr>
          <w:rFonts w:ascii="Arial" w:hAnsi="Arial"/>
          <w:sz w:val="22"/>
          <w:szCs w:val="22"/>
        </w:rPr>
      </w:pPr>
      <w:r w:rsidRPr="008352F1">
        <w:rPr>
          <w:rFonts w:ascii="Arial" w:hAnsi="Arial" w:cs="Arial"/>
          <w:sz w:val="22"/>
          <w:szCs w:val="22"/>
        </w:rPr>
        <w:lastRenderedPageBreak/>
        <w:t xml:space="preserve">Use technology as a tool for learning and teaching. Use web search engines and specific web addresses to find resources for instruction. In particular, find </w:t>
      </w:r>
      <w:r w:rsidR="00865B6F" w:rsidRPr="008352F1">
        <w:rPr>
          <w:rFonts w:ascii="Arial" w:hAnsi="Arial" w:cs="Arial"/>
          <w:sz w:val="22"/>
          <w:szCs w:val="22"/>
        </w:rPr>
        <w:t xml:space="preserve">creative and scholarly </w:t>
      </w:r>
      <w:r w:rsidRPr="008352F1">
        <w:rPr>
          <w:rFonts w:ascii="Arial" w:hAnsi="Arial" w:cs="Arial"/>
          <w:sz w:val="22"/>
          <w:szCs w:val="22"/>
        </w:rPr>
        <w:t xml:space="preserve">resources for planning and teaching lessons in language arts and for developing the curriculum and instructional strategies for </w:t>
      </w:r>
      <w:r w:rsidR="00865B6F" w:rsidRPr="008352F1">
        <w:rPr>
          <w:rFonts w:ascii="Arial" w:hAnsi="Arial" w:cs="Arial"/>
          <w:sz w:val="22"/>
          <w:szCs w:val="22"/>
        </w:rPr>
        <w:t>your Integrated U</w:t>
      </w:r>
      <w:r w:rsidRPr="008352F1">
        <w:rPr>
          <w:rFonts w:ascii="Arial" w:hAnsi="Arial" w:cs="Arial"/>
          <w:sz w:val="22"/>
          <w:szCs w:val="22"/>
        </w:rPr>
        <w:t>nit.</w:t>
      </w:r>
      <w:r w:rsidR="00865B6F" w:rsidRPr="008352F1">
        <w:rPr>
          <w:rFonts w:ascii="Arial" w:hAnsi="Arial" w:cs="Arial"/>
          <w:sz w:val="22"/>
          <w:szCs w:val="22"/>
        </w:rPr>
        <w:t xml:space="preserve">  You will be required to share technology resources in class and as part of presentations.</w:t>
      </w:r>
    </w:p>
    <w:p w:rsidR="001643AC" w:rsidRPr="008352F1" w:rsidRDefault="001643AC" w:rsidP="00865B6F">
      <w:pPr>
        <w:pStyle w:val="ListParagraph"/>
        <w:numPr>
          <w:ilvl w:val="0"/>
          <w:numId w:val="8"/>
        </w:numPr>
        <w:tabs>
          <w:tab w:val="left" w:pos="-720"/>
        </w:tabs>
        <w:suppressAutoHyphens/>
        <w:rPr>
          <w:rFonts w:ascii="Arial" w:hAnsi="Arial" w:cs="Arial"/>
          <w:sz w:val="22"/>
          <w:szCs w:val="22"/>
        </w:rPr>
      </w:pPr>
      <w:r w:rsidRPr="008352F1">
        <w:rPr>
          <w:rFonts w:ascii="Arial" w:hAnsi="Arial" w:cs="Arial"/>
          <w:sz w:val="22"/>
          <w:szCs w:val="22"/>
        </w:rPr>
        <w:t>Make computer resources available to others throu</w:t>
      </w:r>
      <w:r w:rsidR="00865B6F" w:rsidRPr="008352F1">
        <w:rPr>
          <w:rFonts w:ascii="Arial" w:hAnsi="Arial" w:cs="Arial"/>
          <w:sz w:val="22"/>
          <w:szCs w:val="22"/>
        </w:rPr>
        <w:t xml:space="preserve">gh the creation of files and </w:t>
      </w:r>
      <w:r w:rsidRPr="008352F1">
        <w:rPr>
          <w:rFonts w:ascii="Arial" w:hAnsi="Arial" w:cs="Arial"/>
          <w:sz w:val="22"/>
          <w:szCs w:val="22"/>
        </w:rPr>
        <w:t>handouts.</w:t>
      </w:r>
    </w:p>
    <w:p w:rsidR="001643AC" w:rsidRPr="008352F1" w:rsidRDefault="001643AC" w:rsidP="00865B6F">
      <w:pPr>
        <w:pStyle w:val="ListParagraph"/>
        <w:numPr>
          <w:ilvl w:val="0"/>
          <w:numId w:val="8"/>
        </w:numPr>
        <w:tabs>
          <w:tab w:val="left" w:pos="-720"/>
        </w:tabs>
        <w:suppressAutoHyphens/>
        <w:rPr>
          <w:rFonts w:ascii="Arial" w:hAnsi="Arial" w:cs="Arial"/>
          <w:sz w:val="22"/>
          <w:szCs w:val="22"/>
        </w:rPr>
      </w:pPr>
      <w:r w:rsidRPr="008352F1">
        <w:rPr>
          <w:rFonts w:ascii="Arial" w:hAnsi="Arial" w:cs="Arial"/>
          <w:sz w:val="22"/>
          <w:szCs w:val="22"/>
        </w:rPr>
        <w:t>Analyze computer software and materials for diffe</w:t>
      </w:r>
      <w:r w:rsidR="00865B6F" w:rsidRPr="008352F1">
        <w:rPr>
          <w:rFonts w:ascii="Arial" w:hAnsi="Arial" w:cs="Arial"/>
          <w:sz w:val="22"/>
          <w:szCs w:val="22"/>
        </w:rPr>
        <w:t xml:space="preserve">rent content areas and grade </w:t>
      </w:r>
      <w:r w:rsidRPr="008352F1">
        <w:rPr>
          <w:rFonts w:ascii="Arial" w:hAnsi="Arial" w:cs="Arial"/>
          <w:sz w:val="22"/>
          <w:szCs w:val="22"/>
        </w:rPr>
        <w:t xml:space="preserve">levels, select software that matches objectives and </w:t>
      </w:r>
      <w:r w:rsidR="00865B6F" w:rsidRPr="008352F1">
        <w:rPr>
          <w:rFonts w:ascii="Arial" w:hAnsi="Arial" w:cs="Arial"/>
          <w:sz w:val="22"/>
          <w:szCs w:val="22"/>
        </w:rPr>
        <w:t xml:space="preserve">student characteristics, and </w:t>
      </w:r>
      <w:r w:rsidRPr="008352F1">
        <w:rPr>
          <w:rFonts w:ascii="Arial" w:hAnsi="Arial" w:cs="Arial"/>
          <w:sz w:val="22"/>
          <w:szCs w:val="22"/>
        </w:rPr>
        <w:t xml:space="preserve">include </w:t>
      </w:r>
      <w:r w:rsidR="00865B6F" w:rsidRPr="008352F1">
        <w:rPr>
          <w:rFonts w:ascii="Arial" w:hAnsi="Arial" w:cs="Arial"/>
          <w:sz w:val="22"/>
          <w:szCs w:val="22"/>
        </w:rPr>
        <w:t xml:space="preserve">the </w:t>
      </w:r>
      <w:r w:rsidRPr="008352F1">
        <w:rPr>
          <w:rFonts w:ascii="Arial" w:hAnsi="Arial" w:cs="Arial"/>
          <w:sz w:val="22"/>
          <w:szCs w:val="22"/>
        </w:rPr>
        <w:t>use of the software in instructional plan and teaching.</w:t>
      </w:r>
      <w:r w:rsidR="002B24B2" w:rsidRPr="008352F1">
        <w:rPr>
          <w:rFonts w:ascii="Arial" w:hAnsi="Arial" w:cs="Arial"/>
          <w:sz w:val="22"/>
          <w:szCs w:val="22"/>
        </w:rPr>
        <w:t xml:space="preserve"> (e.g., Digital Storytelling)</w:t>
      </w:r>
    </w:p>
    <w:p w:rsidR="002B24B2" w:rsidRPr="008352F1" w:rsidRDefault="001643AC" w:rsidP="002B24B2">
      <w:pPr>
        <w:pStyle w:val="ListParagraph"/>
        <w:numPr>
          <w:ilvl w:val="0"/>
          <w:numId w:val="8"/>
        </w:numPr>
        <w:tabs>
          <w:tab w:val="left" w:pos="-720"/>
        </w:tabs>
        <w:suppressAutoHyphens/>
        <w:rPr>
          <w:rFonts w:ascii="Arial" w:hAnsi="Arial" w:cs="Arial"/>
          <w:sz w:val="22"/>
          <w:szCs w:val="22"/>
        </w:rPr>
      </w:pPr>
      <w:r w:rsidRPr="008352F1">
        <w:rPr>
          <w:rFonts w:ascii="Arial" w:hAnsi="Arial" w:cs="Arial"/>
          <w:sz w:val="22"/>
          <w:szCs w:val="22"/>
        </w:rPr>
        <w:t>Design and deliver a lesson using presentation software.</w:t>
      </w:r>
    </w:p>
    <w:p w:rsidR="001643AC" w:rsidRPr="008352F1" w:rsidRDefault="001643AC" w:rsidP="001643AC">
      <w:pPr>
        <w:rPr>
          <w:rFonts w:ascii="Arial" w:hAnsi="Arial"/>
          <w:sz w:val="22"/>
          <w:szCs w:val="22"/>
        </w:rPr>
      </w:pPr>
    </w:p>
    <w:p w:rsidR="001643AC" w:rsidRPr="008352F1" w:rsidRDefault="001643AC" w:rsidP="001643AC">
      <w:pPr>
        <w:numPr>
          <w:ilvl w:val="0"/>
          <w:numId w:val="2"/>
        </w:numPr>
        <w:ind w:left="979" w:hanging="547"/>
        <w:rPr>
          <w:rFonts w:ascii="Arial" w:hAnsi="Arial"/>
          <w:sz w:val="22"/>
          <w:szCs w:val="22"/>
        </w:rPr>
      </w:pPr>
      <w:r w:rsidRPr="008352F1">
        <w:rPr>
          <w:rFonts w:ascii="Arial" w:hAnsi="Arial"/>
          <w:sz w:val="22"/>
          <w:szCs w:val="22"/>
        </w:rPr>
        <w:t>Successfully complete a midterm exam</w:t>
      </w:r>
      <w:r w:rsidR="00767672">
        <w:rPr>
          <w:rFonts w:ascii="Arial" w:hAnsi="Arial"/>
          <w:sz w:val="22"/>
          <w:szCs w:val="22"/>
        </w:rPr>
        <w:t xml:space="preserve"> a</w:t>
      </w:r>
      <w:r w:rsidR="00824A64">
        <w:rPr>
          <w:rFonts w:ascii="Arial" w:hAnsi="Arial"/>
          <w:sz w:val="22"/>
          <w:szCs w:val="22"/>
        </w:rPr>
        <w:t>nd a</w:t>
      </w:r>
      <w:r w:rsidR="00767672">
        <w:rPr>
          <w:rFonts w:ascii="Arial" w:hAnsi="Arial"/>
          <w:sz w:val="22"/>
          <w:szCs w:val="22"/>
        </w:rPr>
        <w:t xml:space="preserve"> comprehensive Author Study</w:t>
      </w:r>
      <w:r w:rsidR="00824A64">
        <w:rPr>
          <w:rFonts w:ascii="Arial" w:hAnsi="Arial"/>
          <w:sz w:val="22"/>
          <w:szCs w:val="22"/>
        </w:rPr>
        <w:t>.  P</w:t>
      </w:r>
      <w:r w:rsidR="00767672">
        <w:rPr>
          <w:rFonts w:ascii="Arial" w:hAnsi="Arial"/>
          <w:sz w:val="22"/>
          <w:szCs w:val="22"/>
        </w:rPr>
        <w:t>repare</w:t>
      </w:r>
      <w:r w:rsidR="00824A64">
        <w:rPr>
          <w:rFonts w:ascii="Arial" w:hAnsi="Arial"/>
          <w:sz w:val="22"/>
          <w:szCs w:val="22"/>
        </w:rPr>
        <w:t xml:space="preserve"> a </w:t>
      </w:r>
      <w:r w:rsidRPr="008352F1">
        <w:rPr>
          <w:rFonts w:ascii="Arial" w:hAnsi="Arial"/>
          <w:sz w:val="22"/>
          <w:szCs w:val="22"/>
        </w:rPr>
        <w:t>final presentation</w:t>
      </w:r>
      <w:r w:rsidR="00767672">
        <w:rPr>
          <w:rFonts w:ascii="Arial" w:hAnsi="Arial"/>
          <w:sz w:val="22"/>
          <w:szCs w:val="22"/>
        </w:rPr>
        <w:t xml:space="preserve"> </w:t>
      </w:r>
      <w:r w:rsidR="00865B6F" w:rsidRPr="008352F1">
        <w:rPr>
          <w:rFonts w:ascii="Arial" w:hAnsi="Arial"/>
          <w:sz w:val="22"/>
          <w:szCs w:val="22"/>
        </w:rPr>
        <w:t xml:space="preserve">of your Integrated Unit Plan.  </w:t>
      </w:r>
    </w:p>
    <w:p w:rsidR="001643AC" w:rsidRPr="008352F1" w:rsidRDefault="001643AC" w:rsidP="001643AC">
      <w:pPr>
        <w:rPr>
          <w:rFonts w:ascii="Arial" w:hAnsi="Arial"/>
          <w:sz w:val="22"/>
          <w:szCs w:val="22"/>
        </w:rPr>
      </w:pPr>
    </w:p>
    <w:p w:rsidR="001643AC" w:rsidRPr="008352F1" w:rsidRDefault="001643AC" w:rsidP="001643AC">
      <w:pPr>
        <w:ind w:left="432"/>
        <w:rPr>
          <w:rFonts w:ascii="Arial" w:hAnsi="Arial"/>
          <w:sz w:val="22"/>
          <w:szCs w:val="22"/>
        </w:rPr>
      </w:pPr>
      <w:r w:rsidRPr="008352F1">
        <w:rPr>
          <w:rFonts w:ascii="Arial" w:hAnsi="Arial"/>
          <w:sz w:val="22"/>
          <w:szCs w:val="22"/>
        </w:rPr>
        <w:t xml:space="preserve">Beginning Fall 05, the Watson School of Education requires that all education majors enrolled in methods courses maintain an active account on TaskStream, a web-based curriculum builder and portfolio toolset.  You are asked to maintain that account for the duration of your program with the Watson School of Education </w:t>
      </w:r>
      <w:r w:rsidRPr="008352F1">
        <w:rPr>
          <w:rFonts w:ascii="Arial" w:hAnsi="Arial" w:cs="Arial"/>
          <w:sz w:val="22"/>
          <w:szCs w:val="22"/>
        </w:rPr>
        <w:t>(</w:t>
      </w:r>
      <w:hyperlink r:id="rId7" w:history="1">
        <w:r w:rsidRPr="008352F1">
          <w:rPr>
            <w:rStyle w:val="Hyperlink"/>
            <w:rFonts w:ascii="Arial" w:hAnsi="Arial" w:cs="Arial"/>
            <w:sz w:val="22"/>
            <w:szCs w:val="22"/>
          </w:rPr>
          <w:t>www.taskstream.com</w:t>
        </w:r>
      </w:hyperlink>
      <w:r w:rsidRPr="008352F1">
        <w:rPr>
          <w:rFonts w:ascii="Arial" w:hAnsi="Arial" w:cs="Arial"/>
          <w:sz w:val="22"/>
          <w:szCs w:val="22"/>
        </w:rPr>
        <w:t>).</w:t>
      </w:r>
      <w:r w:rsidRPr="008352F1">
        <w:rPr>
          <w:rFonts w:ascii="Arial" w:hAnsi="Arial"/>
          <w:sz w:val="22"/>
          <w:szCs w:val="22"/>
        </w:rPr>
        <w:t xml:space="preserve">  Students in these courses will use TaskStream to maintain a Professional Development Portfolio.  This portfolio includes evidence of your work that will demonstrate your progress toward meeting exit requirements and professional standards.  </w:t>
      </w:r>
    </w:p>
    <w:p w:rsidR="001643AC" w:rsidRPr="008352F1" w:rsidRDefault="001643AC" w:rsidP="001643AC">
      <w:pPr>
        <w:rPr>
          <w:rFonts w:ascii="Arial" w:hAnsi="Arial"/>
          <w:sz w:val="22"/>
          <w:szCs w:val="22"/>
        </w:rPr>
      </w:pPr>
    </w:p>
    <w:p w:rsidR="00924B61" w:rsidRPr="008352F1" w:rsidRDefault="001643AC" w:rsidP="001643AC">
      <w:pPr>
        <w:pStyle w:val="BodyTextIndent"/>
        <w:ind w:left="0"/>
        <w:rPr>
          <w:b/>
          <w:sz w:val="22"/>
          <w:szCs w:val="22"/>
          <w:u w:val="single"/>
        </w:rPr>
      </w:pPr>
      <w:r w:rsidRPr="008352F1">
        <w:rPr>
          <w:b/>
          <w:sz w:val="22"/>
          <w:szCs w:val="22"/>
          <w:u w:val="single"/>
        </w:rPr>
        <w:t>SPECIAL CONSIDERATIONS</w:t>
      </w:r>
    </w:p>
    <w:p w:rsidR="001643AC" w:rsidRPr="008352F1" w:rsidRDefault="001643AC" w:rsidP="001643AC">
      <w:pPr>
        <w:pStyle w:val="BodyTextIndent"/>
        <w:ind w:left="330"/>
        <w:rPr>
          <w:sz w:val="22"/>
          <w:szCs w:val="22"/>
        </w:rPr>
      </w:pPr>
      <w:r w:rsidRPr="008352F1">
        <w:rPr>
          <w:sz w:val="22"/>
          <w:szCs w:val="22"/>
        </w:rPr>
        <w:t xml:space="preserve">If you are a person with a disability and anticipate needing accommodations of any type in order to participate in this class, please notify Disability Services (Westside Hall, Ext. 7555), provide the necessary documentation of the disability and arrange for the appropriate authorized accommodations.  Please identify yourself to me so that I can implement these accommodations.  </w:t>
      </w:r>
      <w:r w:rsidRPr="008352F1">
        <w:rPr>
          <w:rFonts w:cs="Arial"/>
          <w:sz w:val="22"/>
          <w:szCs w:val="22"/>
        </w:rPr>
        <w:t>Students with Disabilities information and resources available at</w:t>
      </w:r>
      <w:r w:rsidRPr="008352F1">
        <w:rPr>
          <w:sz w:val="22"/>
          <w:szCs w:val="22"/>
        </w:rPr>
        <w:t xml:space="preserve"> </w:t>
      </w:r>
      <w:hyperlink r:id="rId8" w:tgtFrame="_blank" w:history="1">
        <w:r w:rsidRPr="008352F1">
          <w:rPr>
            <w:rStyle w:val="Hyperlink"/>
            <w:rFonts w:cs="Arial"/>
            <w:sz w:val="22"/>
            <w:szCs w:val="22"/>
          </w:rPr>
          <w:t>http://www.uncw.edu/stuaff/disability/</w:t>
        </w:r>
      </w:hyperlink>
    </w:p>
    <w:p w:rsidR="001643AC" w:rsidRPr="008352F1" w:rsidRDefault="001643AC" w:rsidP="001643AC">
      <w:pPr>
        <w:pStyle w:val="BodyTextIndent"/>
        <w:ind w:left="330"/>
        <w:rPr>
          <w:sz w:val="22"/>
          <w:szCs w:val="22"/>
        </w:rPr>
      </w:pPr>
    </w:p>
    <w:p w:rsidR="00924B61" w:rsidRPr="008352F1" w:rsidRDefault="001643AC" w:rsidP="001643AC">
      <w:pPr>
        <w:rPr>
          <w:rFonts w:ascii="Arial" w:hAnsi="Arial" w:cs="Arial"/>
          <w:b/>
          <w:sz w:val="22"/>
          <w:szCs w:val="22"/>
          <w:u w:val="single"/>
        </w:rPr>
      </w:pPr>
      <w:r w:rsidRPr="008352F1">
        <w:rPr>
          <w:rFonts w:ascii="Arial" w:hAnsi="Arial" w:cs="Arial"/>
          <w:b/>
          <w:sz w:val="22"/>
          <w:szCs w:val="22"/>
          <w:u w:val="single"/>
        </w:rPr>
        <w:t>CONCEPTUAL FRAMEWORK</w:t>
      </w:r>
    </w:p>
    <w:p w:rsidR="001643AC" w:rsidRPr="008352F1" w:rsidRDefault="001643AC" w:rsidP="001643AC">
      <w:pPr>
        <w:ind w:left="330"/>
        <w:rPr>
          <w:rFonts w:ascii="Arial" w:hAnsi="Arial" w:cs="Arial"/>
          <w:sz w:val="22"/>
          <w:szCs w:val="22"/>
        </w:rPr>
      </w:pPr>
      <w:r w:rsidRPr="008352F1">
        <w:rPr>
          <w:rFonts w:ascii="Arial" w:hAnsi="Arial" w:cs="Arial"/>
          <w:sz w:val="22"/>
          <w:szCs w:val="22"/>
        </w:rPr>
        <w:t>This course is designed to focus on key components of the Watson School of Education conceptual framework:  The WSE develops highly competent professionals to serve in educational leadership roles.  All educators must use data for decisions, reflect upon their practice, exemplify their commitment to professional standards, implement appropriate communication strategies, and strive to meet the needs of all learners.  Assignments in this course will assist you in preparing you to be a competent professional and a leader.</w:t>
      </w:r>
    </w:p>
    <w:p w:rsidR="001643AC" w:rsidRPr="008352F1" w:rsidRDefault="001643AC" w:rsidP="001643AC">
      <w:pPr>
        <w:rPr>
          <w:rFonts w:ascii="Arial" w:hAnsi="Arial" w:cs="Arial"/>
          <w:b/>
          <w:sz w:val="22"/>
          <w:szCs w:val="22"/>
          <w:u w:val="single"/>
        </w:rPr>
      </w:pPr>
    </w:p>
    <w:p w:rsidR="001643AC" w:rsidRPr="008352F1" w:rsidRDefault="001643AC" w:rsidP="001643AC">
      <w:pPr>
        <w:rPr>
          <w:rFonts w:ascii="Arial" w:hAnsi="Arial" w:cs="Arial"/>
          <w:b/>
          <w:sz w:val="22"/>
          <w:szCs w:val="22"/>
          <w:u w:val="single"/>
        </w:rPr>
      </w:pPr>
      <w:r w:rsidRPr="008352F1">
        <w:rPr>
          <w:rFonts w:ascii="Arial" w:hAnsi="Arial" w:cs="Arial"/>
          <w:b/>
          <w:sz w:val="22"/>
          <w:szCs w:val="22"/>
          <w:u w:val="single"/>
        </w:rPr>
        <w:t>ADDITIONAL RESOURCE WEBSITE</w:t>
      </w:r>
    </w:p>
    <w:p w:rsidR="001643AC" w:rsidRPr="008352F1" w:rsidRDefault="001643AC" w:rsidP="001643AC">
      <w:pPr>
        <w:rPr>
          <w:rFonts w:ascii="Arial" w:hAnsi="Arial" w:cs="Arial"/>
          <w:sz w:val="22"/>
          <w:szCs w:val="22"/>
        </w:rPr>
      </w:pPr>
      <w:r w:rsidRPr="008352F1">
        <w:rPr>
          <w:rFonts w:ascii="Arial" w:hAnsi="Arial" w:cs="Arial"/>
          <w:sz w:val="22"/>
          <w:szCs w:val="22"/>
        </w:rPr>
        <w:t xml:space="preserve">     Violence prevention information and resources available at  </w:t>
      </w:r>
    </w:p>
    <w:p w:rsidR="001643AC" w:rsidRPr="008352F1" w:rsidRDefault="001643AC" w:rsidP="001643AC">
      <w:pPr>
        <w:rPr>
          <w:rFonts w:ascii="Arial" w:hAnsi="Arial" w:cs="Arial"/>
          <w:color w:val="00CCFF"/>
          <w:sz w:val="22"/>
          <w:szCs w:val="22"/>
        </w:rPr>
      </w:pPr>
      <w:r w:rsidRPr="008352F1">
        <w:rPr>
          <w:rFonts w:ascii="Arial" w:hAnsi="Arial" w:cs="Arial"/>
          <w:sz w:val="22"/>
          <w:szCs w:val="22"/>
        </w:rPr>
        <w:t xml:space="preserve">     </w:t>
      </w:r>
      <w:hyperlink r:id="rId9" w:tgtFrame="_blank" w:history="1">
        <w:r w:rsidRPr="008352F1">
          <w:rPr>
            <w:rStyle w:val="Hyperlink"/>
            <w:rFonts w:ascii="Arial" w:hAnsi="Arial" w:cs="Arial"/>
            <w:sz w:val="22"/>
            <w:szCs w:val="22"/>
          </w:rPr>
          <w:t>http://www.uncw.edu/safe%2Drelate/</w:t>
        </w:r>
      </w:hyperlink>
    </w:p>
    <w:p w:rsidR="001643AC" w:rsidRPr="008352F1" w:rsidRDefault="001643AC" w:rsidP="001643AC">
      <w:pPr>
        <w:ind w:left="432"/>
        <w:rPr>
          <w:rFonts w:ascii="Arial" w:hAnsi="Arial"/>
          <w:b/>
          <w:sz w:val="22"/>
          <w:szCs w:val="22"/>
          <w:u w:val="single"/>
        </w:rPr>
      </w:pPr>
    </w:p>
    <w:p w:rsidR="001643AC" w:rsidRPr="008352F1" w:rsidRDefault="001643AC" w:rsidP="001643AC">
      <w:pPr>
        <w:tabs>
          <w:tab w:val="left" w:pos="360"/>
        </w:tabs>
        <w:rPr>
          <w:rFonts w:ascii="Arial" w:hAnsi="Arial"/>
          <w:b/>
          <w:sz w:val="22"/>
          <w:szCs w:val="22"/>
          <w:u w:val="single"/>
        </w:rPr>
      </w:pPr>
      <w:r w:rsidRPr="008352F1">
        <w:rPr>
          <w:rFonts w:ascii="Arial" w:hAnsi="Arial"/>
          <w:b/>
          <w:sz w:val="22"/>
          <w:szCs w:val="22"/>
          <w:u w:val="single"/>
        </w:rPr>
        <w:t>GRADING:</w:t>
      </w:r>
    </w:p>
    <w:p w:rsidR="001643AC" w:rsidRPr="008352F1" w:rsidRDefault="001643AC" w:rsidP="001643AC">
      <w:pPr>
        <w:pStyle w:val="BodyTextIndent"/>
        <w:rPr>
          <w:sz w:val="22"/>
          <w:szCs w:val="22"/>
        </w:rPr>
      </w:pPr>
      <w:r w:rsidRPr="008352F1">
        <w:rPr>
          <w:sz w:val="22"/>
          <w:szCs w:val="22"/>
        </w:rPr>
        <w:t xml:space="preserve">Grades will be based on assessment of all learning strategies, </w:t>
      </w:r>
      <w:r w:rsidR="00792444" w:rsidRPr="008352F1">
        <w:rPr>
          <w:sz w:val="22"/>
          <w:szCs w:val="22"/>
        </w:rPr>
        <w:t xml:space="preserve">oral and </w:t>
      </w:r>
      <w:r w:rsidRPr="008352F1">
        <w:rPr>
          <w:sz w:val="22"/>
          <w:szCs w:val="22"/>
        </w:rPr>
        <w:t>written assignments, attendance, participation in class</w:t>
      </w:r>
      <w:r w:rsidR="00792444" w:rsidRPr="008352F1">
        <w:rPr>
          <w:sz w:val="22"/>
          <w:szCs w:val="22"/>
        </w:rPr>
        <w:t>,</w:t>
      </w:r>
      <w:r w:rsidRPr="008352F1">
        <w:rPr>
          <w:sz w:val="22"/>
          <w:szCs w:val="22"/>
        </w:rPr>
        <w:t xml:space="preserve"> required field experience, and professional dispositions and responsibilities.  </w:t>
      </w:r>
    </w:p>
    <w:p w:rsidR="00865B6F" w:rsidRPr="008352F1" w:rsidRDefault="00865B6F" w:rsidP="00865B6F">
      <w:pPr>
        <w:pStyle w:val="BodyTextIndent"/>
        <w:ind w:left="0"/>
        <w:rPr>
          <w:sz w:val="22"/>
          <w:szCs w:val="22"/>
        </w:rPr>
      </w:pPr>
    </w:p>
    <w:p w:rsidR="005E7E6F" w:rsidRPr="008352F1" w:rsidRDefault="00865B6F" w:rsidP="005E7E6F">
      <w:pPr>
        <w:pStyle w:val="BodyTextIndent"/>
        <w:ind w:left="0"/>
        <w:rPr>
          <w:b/>
          <w:sz w:val="22"/>
          <w:szCs w:val="22"/>
        </w:rPr>
      </w:pPr>
      <w:r w:rsidRPr="008352F1">
        <w:rPr>
          <w:b/>
          <w:sz w:val="22"/>
          <w:szCs w:val="22"/>
        </w:rPr>
        <w:t>WRITING EXPECTATIONS:</w:t>
      </w:r>
      <w:r w:rsidR="0026398B" w:rsidRPr="008352F1">
        <w:rPr>
          <w:b/>
          <w:sz w:val="22"/>
          <w:szCs w:val="22"/>
        </w:rPr>
        <w:t xml:space="preserve">  </w:t>
      </w:r>
    </w:p>
    <w:p w:rsidR="00865B6F" w:rsidRPr="008352F1" w:rsidRDefault="001F2E52" w:rsidP="005E7E6F">
      <w:pPr>
        <w:pStyle w:val="BodyTextIndent"/>
        <w:rPr>
          <w:b/>
          <w:sz w:val="22"/>
          <w:szCs w:val="22"/>
        </w:rPr>
      </w:pPr>
      <w:r w:rsidRPr="008352F1">
        <w:rPr>
          <w:sz w:val="22"/>
          <w:szCs w:val="22"/>
        </w:rPr>
        <w:t>As a</w:t>
      </w:r>
      <w:r w:rsidR="005E7E6F" w:rsidRPr="008352F1">
        <w:rPr>
          <w:sz w:val="22"/>
          <w:szCs w:val="22"/>
        </w:rPr>
        <w:t>n educator</w:t>
      </w:r>
      <w:r w:rsidRPr="008352F1">
        <w:rPr>
          <w:sz w:val="22"/>
          <w:szCs w:val="22"/>
        </w:rPr>
        <w:t>, it is expected that y</w:t>
      </w:r>
      <w:r w:rsidR="00622C9E" w:rsidRPr="008352F1">
        <w:rPr>
          <w:sz w:val="22"/>
          <w:szCs w:val="22"/>
        </w:rPr>
        <w:t xml:space="preserve">ou will </w:t>
      </w:r>
      <w:r w:rsidR="00792444" w:rsidRPr="008352F1">
        <w:rPr>
          <w:sz w:val="22"/>
          <w:szCs w:val="22"/>
        </w:rPr>
        <w:t>demonstrate</w:t>
      </w:r>
      <w:r w:rsidR="005E7E6F" w:rsidRPr="008352F1">
        <w:rPr>
          <w:sz w:val="22"/>
          <w:szCs w:val="22"/>
        </w:rPr>
        <w:t xml:space="preserve"> professionalism in all written </w:t>
      </w:r>
      <w:r w:rsidR="00792444" w:rsidRPr="008352F1">
        <w:rPr>
          <w:sz w:val="22"/>
          <w:szCs w:val="22"/>
        </w:rPr>
        <w:t>assignments</w:t>
      </w:r>
      <w:r w:rsidR="005E7E6F" w:rsidRPr="008352F1">
        <w:rPr>
          <w:sz w:val="22"/>
          <w:szCs w:val="22"/>
        </w:rPr>
        <w:t xml:space="preserve">.  </w:t>
      </w:r>
      <w:r w:rsidR="0026398B" w:rsidRPr="008352F1">
        <w:rPr>
          <w:sz w:val="22"/>
          <w:szCs w:val="22"/>
        </w:rPr>
        <w:t xml:space="preserve">In this course we will </w:t>
      </w:r>
      <w:r w:rsidR="002B24B2" w:rsidRPr="008352F1">
        <w:rPr>
          <w:sz w:val="22"/>
          <w:szCs w:val="22"/>
        </w:rPr>
        <w:t>be exploring the process of writing</w:t>
      </w:r>
      <w:r w:rsidR="00792444" w:rsidRPr="008352F1">
        <w:rPr>
          <w:sz w:val="22"/>
          <w:szCs w:val="22"/>
        </w:rPr>
        <w:t>,</w:t>
      </w:r>
      <w:r w:rsidR="002B24B2" w:rsidRPr="008352F1">
        <w:rPr>
          <w:sz w:val="22"/>
          <w:szCs w:val="22"/>
        </w:rPr>
        <w:t xml:space="preserve"> and the teaching of writing</w:t>
      </w:r>
      <w:r w:rsidR="00792444" w:rsidRPr="008352F1">
        <w:rPr>
          <w:sz w:val="22"/>
          <w:szCs w:val="22"/>
        </w:rPr>
        <w:t>,</w:t>
      </w:r>
      <w:r w:rsidR="002B24B2" w:rsidRPr="008352F1">
        <w:rPr>
          <w:sz w:val="22"/>
          <w:szCs w:val="22"/>
        </w:rPr>
        <w:t xml:space="preserve"> from both a personal and a professional stance.  You will </w:t>
      </w:r>
      <w:r w:rsidR="005E7E6F" w:rsidRPr="008352F1">
        <w:rPr>
          <w:sz w:val="22"/>
          <w:szCs w:val="22"/>
        </w:rPr>
        <w:t>have</w:t>
      </w:r>
      <w:r w:rsidR="002B24B2" w:rsidRPr="008352F1">
        <w:rPr>
          <w:sz w:val="22"/>
          <w:szCs w:val="22"/>
        </w:rPr>
        <w:t xml:space="preserve"> numerous opportunities to develop </w:t>
      </w:r>
      <w:r w:rsidR="007C2745" w:rsidRPr="008352F1">
        <w:rPr>
          <w:sz w:val="22"/>
          <w:szCs w:val="22"/>
        </w:rPr>
        <w:t xml:space="preserve">and evolve </w:t>
      </w:r>
      <w:r w:rsidR="002B24B2" w:rsidRPr="008352F1">
        <w:rPr>
          <w:sz w:val="22"/>
          <w:szCs w:val="22"/>
        </w:rPr>
        <w:t xml:space="preserve">as a writer with the support of your colleagues and myself.  All ‘final’ written assignments are expected to be in ‘publishable’ quality.  Points will be deducted </w:t>
      </w:r>
      <w:r w:rsidR="005E7E6F" w:rsidRPr="008352F1">
        <w:rPr>
          <w:sz w:val="22"/>
          <w:szCs w:val="22"/>
        </w:rPr>
        <w:t xml:space="preserve">for errors and unprofessional </w:t>
      </w:r>
      <w:r w:rsidR="005E7E6F" w:rsidRPr="008352F1">
        <w:rPr>
          <w:sz w:val="22"/>
          <w:szCs w:val="22"/>
        </w:rPr>
        <w:lastRenderedPageBreak/>
        <w:t xml:space="preserve">quality </w:t>
      </w:r>
      <w:r w:rsidR="000F50F8" w:rsidRPr="008352F1">
        <w:rPr>
          <w:sz w:val="22"/>
          <w:szCs w:val="22"/>
        </w:rPr>
        <w:t>of written assignments</w:t>
      </w:r>
      <w:r w:rsidR="005E7E6F" w:rsidRPr="008352F1">
        <w:rPr>
          <w:sz w:val="22"/>
          <w:szCs w:val="22"/>
        </w:rPr>
        <w:t xml:space="preserve">.  </w:t>
      </w:r>
      <w:r w:rsidR="000F50F8" w:rsidRPr="008352F1">
        <w:rPr>
          <w:sz w:val="22"/>
          <w:szCs w:val="22"/>
        </w:rPr>
        <w:t xml:space="preserve">I am available to review all written assignments and conference with </w:t>
      </w:r>
      <w:r w:rsidR="00622C9E" w:rsidRPr="008352F1">
        <w:rPr>
          <w:sz w:val="22"/>
          <w:szCs w:val="22"/>
        </w:rPr>
        <w:t>you</w:t>
      </w:r>
      <w:r w:rsidR="000F50F8" w:rsidRPr="008352F1">
        <w:rPr>
          <w:sz w:val="22"/>
          <w:szCs w:val="22"/>
        </w:rPr>
        <w:t xml:space="preserve"> prior to submitting your final papers.  Students who need substantial support in their writing may be </w:t>
      </w:r>
      <w:r w:rsidR="00622C9E" w:rsidRPr="008352F1">
        <w:rPr>
          <w:sz w:val="22"/>
          <w:szCs w:val="22"/>
        </w:rPr>
        <w:t>advised</w:t>
      </w:r>
      <w:r w:rsidR="000F50F8" w:rsidRPr="008352F1">
        <w:rPr>
          <w:sz w:val="22"/>
          <w:szCs w:val="22"/>
        </w:rPr>
        <w:t xml:space="preserve"> to </w:t>
      </w:r>
      <w:r w:rsidR="00622C9E" w:rsidRPr="008352F1">
        <w:rPr>
          <w:sz w:val="22"/>
          <w:szCs w:val="22"/>
        </w:rPr>
        <w:t xml:space="preserve">visit </w:t>
      </w:r>
      <w:r w:rsidR="000F50F8" w:rsidRPr="008352F1">
        <w:rPr>
          <w:sz w:val="22"/>
          <w:szCs w:val="22"/>
        </w:rPr>
        <w:t xml:space="preserve">the University Learning Services </w:t>
      </w:r>
      <w:hyperlink r:id="rId10" w:history="1">
        <w:r w:rsidR="000F50F8" w:rsidRPr="008352F1">
          <w:rPr>
            <w:rStyle w:val="Hyperlink"/>
            <w:sz w:val="22"/>
            <w:szCs w:val="22"/>
          </w:rPr>
          <w:t>http://www.uncw.edu/staff/uls</w:t>
        </w:r>
      </w:hyperlink>
      <w:r w:rsidR="000F50F8" w:rsidRPr="008352F1">
        <w:rPr>
          <w:sz w:val="22"/>
          <w:szCs w:val="22"/>
        </w:rPr>
        <w:t xml:space="preserve"> for assistance with their writing skills.  </w:t>
      </w:r>
    </w:p>
    <w:p w:rsidR="001643AC" w:rsidRPr="008352F1" w:rsidRDefault="001643AC" w:rsidP="001643AC">
      <w:pPr>
        <w:pStyle w:val="BodyTextIndent"/>
        <w:rPr>
          <w:sz w:val="22"/>
          <w:szCs w:val="22"/>
        </w:rPr>
      </w:pPr>
    </w:p>
    <w:p w:rsidR="001643AC" w:rsidRPr="008352F1" w:rsidRDefault="001643AC" w:rsidP="001643AC">
      <w:pPr>
        <w:pStyle w:val="BodyTextIndent"/>
        <w:ind w:left="0"/>
        <w:rPr>
          <w:b/>
          <w:sz w:val="22"/>
          <w:szCs w:val="22"/>
          <w:u w:val="single"/>
        </w:rPr>
      </w:pPr>
      <w:r w:rsidRPr="008352F1">
        <w:rPr>
          <w:b/>
          <w:sz w:val="22"/>
          <w:szCs w:val="22"/>
          <w:u w:val="single"/>
        </w:rPr>
        <w:t xml:space="preserve">ATTENDANCE POLICY: </w:t>
      </w:r>
    </w:p>
    <w:p w:rsidR="001643AC" w:rsidRPr="008352F1" w:rsidRDefault="001643AC" w:rsidP="001643AC">
      <w:pPr>
        <w:rPr>
          <w:rFonts w:ascii="Arial" w:hAnsi="Arial"/>
          <w:sz w:val="22"/>
          <w:szCs w:val="22"/>
        </w:rPr>
      </w:pPr>
      <w:r w:rsidRPr="008352F1">
        <w:rPr>
          <w:sz w:val="22"/>
          <w:szCs w:val="22"/>
        </w:rPr>
        <w:t xml:space="preserve">       </w:t>
      </w:r>
      <w:r w:rsidRPr="008352F1">
        <w:rPr>
          <w:rFonts w:ascii="Arial" w:hAnsi="Arial"/>
          <w:sz w:val="22"/>
          <w:szCs w:val="22"/>
        </w:rPr>
        <w:t xml:space="preserve">Your attendance in our class is very important.  Don’t shortchange yourself as a   </w:t>
      </w:r>
    </w:p>
    <w:p w:rsidR="001643AC" w:rsidRPr="008352F1" w:rsidRDefault="001643AC" w:rsidP="001643AC">
      <w:pPr>
        <w:rPr>
          <w:rFonts w:ascii="Arial" w:hAnsi="Arial"/>
          <w:sz w:val="22"/>
          <w:szCs w:val="22"/>
        </w:rPr>
      </w:pPr>
      <w:r w:rsidRPr="008352F1">
        <w:rPr>
          <w:rFonts w:ascii="Arial" w:hAnsi="Arial"/>
          <w:sz w:val="22"/>
          <w:szCs w:val="22"/>
        </w:rPr>
        <w:t xml:space="preserve">      learner and teacher.  More than </w:t>
      </w:r>
      <w:r w:rsidR="005E7E6F" w:rsidRPr="008352F1">
        <w:rPr>
          <w:rFonts w:ascii="Arial" w:hAnsi="Arial"/>
          <w:sz w:val="22"/>
          <w:szCs w:val="22"/>
        </w:rPr>
        <w:t>one</w:t>
      </w:r>
      <w:r w:rsidR="000F50F8" w:rsidRPr="008352F1">
        <w:rPr>
          <w:rFonts w:ascii="Arial" w:hAnsi="Arial"/>
          <w:sz w:val="22"/>
          <w:szCs w:val="22"/>
        </w:rPr>
        <w:t xml:space="preserve"> absence</w:t>
      </w:r>
      <w:r w:rsidRPr="008352F1">
        <w:rPr>
          <w:rFonts w:ascii="Arial" w:hAnsi="Arial"/>
          <w:sz w:val="22"/>
          <w:szCs w:val="22"/>
        </w:rPr>
        <w:t xml:space="preserve"> will result in one letter grade reduction.  </w:t>
      </w:r>
    </w:p>
    <w:p w:rsidR="001643AC" w:rsidRPr="008352F1" w:rsidRDefault="001643AC" w:rsidP="001643AC">
      <w:pPr>
        <w:rPr>
          <w:rFonts w:ascii="Arial" w:hAnsi="Arial"/>
          <w:sz w:val="22"/>
          <w:szCs w:val="22"/>
        </w:rPr>
      </w:pPr>
      <w:r w:rsidRPr="008352F1">
        <w:rPr>
          <w:rFonts w:ascii="Arial" w:hAnsi="Arial"/>
          <w:sz w:val="22"/>
          <w:szCs w:val="22"/>
        </w:rPr>
        <w:t xml:space="preserve">      Please discuss any special circumstances with me directly.</w:t>
      </w:r>
    </w:p>
    <w:p w:rsidR="00924B61" w:rsidRPr="008352F1" w:rsidRDefault="00924B61" w:rsidP="001643AC">
      <w:pPr>
        <w:rPr>
          <w:rFonts w:ascii="Arial" w:hAnsi="Arial"/>
          <w:sz w:val="22"/>
          <w:szCs w:val="22"/>
        </w:rPr>
      </w:pPr>
    </w:p>
    <w:p w:rsidR="00924B61" w:rsidRPr="008352F1" w:rsidRDefault="00924B61" w:rsidP="00924B61">
      <w:pPr>
        <w:rPr>
          <w:rFonts w:ascii="Arial" w:hAnsi="Arial"/>
          <w:b/>
          <w:sz w:val="22"/>
          <w:szCs w:val="22"/>
          <w:u w:val="single"/>
        </w:rPr>
      </w:pPr>
      <w:r w:rsidRPr="008352F1">
        <w:rPr>
          <w:rFonts w:ascii="Arial" w:hAnsi="Arial"/>
          <w:b/>
          <w:sz w:val="22"/>
          <w:szCs w:val="22"/>
          <w:u w:val="single"/>
        </w:rPr>
        <w:t>WATSON SCHOOL OF EDUCATION STANDARDS OF PROFESSIONAL CONDUCT:</w:t>
      </w:r>
    </w:p>
    <w:p w:rsidR="00924B61" w:rsidRPr="008352F1" w:rsidRDefault="00924B61" w:rsidP="00924B61">
      <w:pPr>
        <w:rPr>
          <w:rFonts w:ascii="Arial" w:hAnsi="Arial" w:cs="Arial"/>
          <w:sz w:val="22"/>
          <w:szCs w:val="22"/>
        </w:rPr>
      </w:pPr>
      <w:r w:rsidRPr="008352F1">
        <w:rPr>
          <w:rFonts w:ascii="Arial" w:hAnsi="Arial" w:cs="Arial"/>
          <w:sz w:val="22"/>
          <w:szCs w:val="22"/>
        </w:rPr>
        <w:t xml:space="preserve">All students are expected to adhere to the WSE Standards for Professional conduct as                             described at </w:t>
      </w:r>
      <w:hyperlink r:id="rId11" w:history="1">
        <w:r w:rsidRPr="008352F1">
          <w:rPr>
            <w:rStyle w:val="Hyperlink"/>
            <w:rFonts w:ascii="Arial" w:hAnsi="Arial" w:cs="Arial"/>
            <w:sz w:val="22"/>
            <w:szCs w:val="22"/>
          </w:rPr>
          <w:t>http://www.uncw.edu/ed/advising/documents/StandardsofPC.pdf</w:t>
        </w:r>
      </w:hyperlink>
    </w:p>
    <w:p w:rsidR="00924B61" w:rsidRPr="008352F1" w:rsidRDefault="00924B61" w:rsidP="00924B61">
      <w:pPr>
        <w:rPr>
          <w:rFonts w:ascii="Arial" w:hAnsi="Arial" w:cs="Arial"/>
          <w:sz w:val="22"/>
          <w:szCs w:val="22"/>
        </w:rPr>
      </w:pPr>
    </w:p>
    <w:p w:rsidR="001643AC" w:rsidRPr="008352F1" w:rsidRDefault="001643AC" w:rsidP="001643AC">
      <w:pPr>
        <w:rPr>
          <w:rFonts w:ascii="Arial" w:hAnsi="Arial"/>
          <w:b/>
          <w:sz w:val="22"/>
          <w:szCs w:val="22"/>
        </w:rPr>
      </w:pPr>
      <w:r w:rsidRPr="008352F1">
        <w:rPr>
          <w:rFonts w:ascii="Arial" w:hAnsi="Arial"/>
          <w:b/>
          <w:sz w:val="22"/>
          <w:szCs w:val="22"/>
          <w:u w:val="single"/>
        </w:rPr>
        <w:t>ASSIGNMENTS:</w:t>
      </w:r>
      <w:r w:rsidRPr="008352F1">
        <w:rPr>
          <w:rFonts w:ascii="Arial" w:hAnsi="Arial"/>
          <w:b/>
          <w:sz w:val="22"/>
          <w:szCs w:val="22"/>
        </w:rPr>
        <w:tab/>
      </w:r>
      <w:r w:rsidRPr="008352F1">
        <w:rPr>
          <w:rFonts w:ascii="Arial" w:hAnsi="Arial"/>
          <w:b/>
          <w:sz w:val="22"/>
          <w:szCs w:val="22"/>
        </w:rPr>
        <w:tab/>
      </w:r>
      <w:r w:rsidRPr="008352F1">
        <w:rPr>
          <w:rFonts w:ascii="Arial" w:hAnsi="Arial"/>
          <w:b/>
          <w:sz w:val="22"/>
          <w:szCs w:val="22"/>
        </w:rPr>
        <w:tab/>
      </w:r>
      <w:r w:rsidRPr="008352F1">
        <w:rPr>
          <w:rFonts w:ascii="Arial" w:hAnsi="Arial"/>
          <w:b/>
          <w:sz w:val="22"/>
          <w:szCs w:val="22"/>
        </w:rPr>
        <w:tab/>
      </w:r>
      <w:r w:rsidRPr="008352F1">
        <w:rPr>
          <w:rFonts w:ascii="Arial" w:hAnsi="Arial"/>
          <w:b/>
          <w:sz w:val="22"/>
          <w:szCs w:val="22"/>
        </w:rPr>
        <w:tab/>
      </w:r>
      <w:r w:rsidRPr="008352F1">
        <w:rPr>
          <w:rFonts w:ascii="Arial" w:hAnsi="Arial"/>
          <w:b/>
          <w:sz w:val="22"/>
          <w:szCs w:val="22"/>
        </w:rPr>
        <w:tab/>
      </w:r>
      <w:r w:rsidRPr="008352F1">
        <w:rPr>
          <w:rFonts w:ascii="Arial" w:hAnsi="Arial"/>
          <w:b/>
          <w:sz w:val="22"/>
          <w:szCs w:val="22"/>
        </w:rPr>
        <w:tab/>
      </w:r>
      <w:r w:rsidRPr="008352F1">
        <w:rPr>
          <w:rFonts w:ascii="Arial" w:hAnsi="Arial"/>
          <w:b/>
          <w:sz w:val="22"/>
          <w:szCs w:val="22"/>
        </w:rPr>
        <w:tab/>
      </w:r>
      <w:r w:rsidRPr="008352F1">
        <w:rPr>
          <w:rFonts w:ascii="Arial" w:hAnsi="Arial"/>
          <w:b/>
          <w:sz w:val="22"/>
          <w:szCs w:val="22"/>
        </w:rPr>
        <w:tab/>
      </w:r>
      <w:r w:rsidRPr="008352F1">
        <w:rPr>
          <w:rFonts w:ascii="Arial" w:hAnsi="Arial"/>
          <w:b/>
          <w:sz w:val="22"/>
          <w:szCs w:val="22"/>
        </w:rPr>
        <w:tab/>
      </w:r>
      <w:r w:rsidRPr="008352F1">
        <w:rPr>
          <w:rFonts w:ascii="Arial" w:hAnsi="Arial"/>
          <w:b/>
          <w:sz w:val="22"/>
          <w:szCs w:val="22"/>
          <w:u w:val="single"/>
        </w:rPr>
        <w:t>POINTS</w:t>
      </w:r>
    </w:p>
    <w:p w:rsidR="001643AC" w:rsidRPr="008352F1" w:rsidRDefault="001643AC" w:rsidP="001643AC">
      <w:pPr>
        <w:rPr>
          <w:rFonts w:ascii="Arial" w:hAnsi="Arial"/>
          <w:b/>
          <w:sz w:val="22"/>
          <w:szCs w:val="22"/>
          <w:u w:val="single"/>
        </w:rPr>
      </w:pPr>
    </w:p>
    <w:p w:rsidR="001643AC" w:rsidRPr="008352F1" w:rsidRDefault="001643AC" w:rsidP="001643AC">
      <w:pPr>
        <w:ind w:firstLine="288"/>
        <w:rPr>
          <w:rFonts w:ascii="Arial" w:hAnsi="Arial"/>
          <w:b/>
          <w:sz w:val="22"/>
          <w:szCs w:val="22"/>
          <w:u w:val="single"/>
        </w:rPr>
      </w:pPr>
      <w:r w:rsidRPr="008352F1">
        <w:rPr>
          <w:rFonts w:ascii="Arial" w:hAnsi="Arial"/>
          <w:b/>
          <w:sz w:val="22"/>
          <w:szCs w:val="22"/>
        </w:rPr>
        <w:t>Reading Strategies:</w:t>
      </w:r>
      <w:r w:rsidRPr="008352F1">
        <w:rPr>
          <w:rFonts w:ascii="Arial" w:hAnsi="Arial"/>
          <w:b/>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p>
    <w:p w:rsidR="0043463E" w:rsidRPr="008352F1" w:rsidRDefault="001643AC" w:rsidP="00924B61">
      <w:pPr>
        <w:ind w:left="576"/>
        <w:rPr>
          <w:rFonts w:ascii="Arial" w:hAnsi="Arial"/>
          <w:sz w:val="22"/>
          <w:szCs w:val="22"/>
        </w:rPr>
      </w:pPr>
      <w:r w:rsidRPr="008352F1">
        <w:rPr>
          <w:rFonts w:ascii="Arial" w:hAnsi="Arial"/>
          <w:sz w:val="22"/>
          <w:szCs w:val="22"/>
        </w:rPr>
        <w:t xml:space="preserve">Read </w:t>
      </w:r>
      <w:r w:rsidR="000F50F8" w:rsidRPr="008352F1">
        <w:rPr>
          <w:rFonts w:ascii="Arial" w:hAnsi="Arial"/>
          <w:i/>
          <w:sz w:val="22"/>
          <w:szCs w:val="22"/>
        </w:rPr>
        <w:t>I</w:t>
      </w:r>
      <w:r w:rsidR="000F50F8" w:rsidRPr="008352F1">
        <w:rPr>
          <w:rFonts w:ascii="Arial" w:hAnsi="Arial"/>
          <w:i/>
          <w:sz w:val="22"/>
          <w:szCs w:val="22"/>
          <w:u w:val="single"/>
        </w:rPr>
        <w:t>n</w:t>
      </w:r>
      <w:r w:rsidR="00924B61" w:rsidRPr="008352F1">
        <w:rPr>
          <w:rFonts w:ascii="Arial" w:hAnsi="Arial"/>
          <w:i/>
          <w:sz w:val="22"/>
          <w:szCs w:val="22"/>
          <w:u w:val="single"/>
        </w:rPr>
        <w:t>vitations:</w:t>
      </w:r>
      <w:r w:rsidR="0043463E" w:rsidRPr="008352F1">
        <w:rPr>
          <w:rFonts w:ascii="Arial" w:hAnsi="Arial"/>
          <w:i/>
          <w:sz w:val="22"/>
          <w:szCs w:val="22"/>
          <w:u w:val="single"/>
        </w:rPr>
        <w:t xml:space="preserve"> Changing as Teachers and</w:t>
      </w:r>
      <w:r w:rsidR="0043463E" w:rsidRPr="008352F1">
        <w:rPr>
          <w:rFonts w:ascii="Arial" w:hAnsi="Arial"/>
          <w:i/>
          <w:sz w:val="22"/>
          <w:szCs w:val="22"/>
        </w:rPr>
        <w:tab/>
      </w:r>
      <w:r w:rsidR="0043463E" w:rsidRPr="008352F1">
        <w:rPr>
          <w:rFonts w:ascii="Arial" w:hAnsi="Arial"/>
          <w:i/>
          <w:sz w:val="22"/>
          <w:szCs w:val="22"/>
        </w:rPr>
        <w:tab/>
      </w:r>
      <w:r w:rsidR="0043463E" w:rsidRPr="008352F1">
        <w:rPr>
          <w:rFonts w:ascii="Arial" w:hAnsi="Arial"/>
          <w:i/>
          <w:sz w:val="22"/>
          <w:szCs w:val="22"/>
        </w:rPr>
        <w:tab/>
      </w:r>
      <w:r w:rsidR="0043463E" w:rsidRPr="008352F1">
        <w:rPr>
          <w:rFonts w:ascii="Arial" w:hAnsi="Arial"/>
          <w:i/>
          <w:sz w:val="22"/>
          <w:szCs w:val="22"/>
        </w:rPr>
        <w:tab/>
      </w:r>
      <w:r w:rsidR="0043463E" w:rsidRPr="008352F1">
        <w:rPr>
          <w:rFonts w:ascii="Arial" w:hAnsi="Arial"/>
          <w:i/>
          <w:sz w:val="22"/>
          <w:szCs w:val="22"/>
        </w:rPr>
        <w:tab/>
      </w:r>
      <w:r w:rsidR="002E1107">
        <w:rPr>
          <w:rFonts w:ascii="Arial" w:hAnsi="Arial"/>
          <w:i/>
          <w:sz w:val="22"/>
          <w:szCs w:val="22"/>
        </w:rPr>
        <w:tab/>
      </w:r>
      <w:r w:rsidR="0043463E" w:rsidRPr="008352F1">
        <w:rPr>
          <w:rFonts w:ascii="Arial" w:hAnsi="Arial"/>
          <w:sz w:val="22"/>
          <w:szCs w:val="22"/>
        </w:rPr>
        <w:t>25</w:t>
      </w:r>
    </w:p>
    <w:p w:rsidR="00924B61" w:rsidRPr="008352F1" w:rsidRDefault="000F50F8" w:rsidP="0043463E">
      <w:pPr>
        <w:ind w:left="576"/>
        <w:rPr>
          <w:rFonts w:ascii="Arial" w:hAnsi="Arial"/>
          <w:sz w:val="22"/>
          <w:szCs w:val="22"/>
        </w:rPr>
      </w:pPr>
      <w:r w:rsidRPr="008352F1">
        <w:rPr>
          <w:rFonts w:ascii="Arial" w:hAnsi="Arial"/>
          <w:i/>
          <w:sz w:val="22"/>
          <w:szCs w:val="22"/>
          <w:u w:val="single"/>
        </w:rPr>
        <w:t>Learners K – 12</w:t>
      </w:r>
      <w:r w:rsidR="0043463E" w:rsidRPr="008352F1">
        <w:rPr>
          <w:rFonts w:ascii="Arial" w:hAnsi="Arial"/>
          <w:sz w:val="22"/>
          <w:szCs w:val="22"/>
        </w:rPr>
        <w:t xml:space="preserve">, </w:t>
      </w:r>
      <w:r w:rsidR="00924B61" w:rsidRPr="008352F1">
        <w:rPr>
          <w:rFonts w:ascii="Arial" w:hAnsi="Arial"/>
          <w:sz w:val="22"/>
          <w:szCs w:val="22"/>
        </w:rPr>
        <w:t>(Routman)</w:t>
      </w:r>
      <w:r w:rsidR="0043463E" w:rsidRPr="008352F1">
        <w:rPr>
          <w:rFonts w:ascii="Arial" w:hAnsi="Arial"/>
          <w:sz w:val="22"/>
          <w:szCs w:val="22"/>
        </w:rPr>
        <w:t xml:space="preserve">, and </w:t>
      </w:r>
      <w:r w:rsidR="001643AC" w:rsidRPr="008352F1">
        <w:rPr>
          <w:rFonts w:ascii="Arial" w:hAnsi="Arial"/>
          <w:i/>
          <w:sz w:val="22"/>
          <w:szCs w:val="22"/>
        </w:rPr>
        <w:t xml:space="preserve">What a Writer Needs </w:t>
      </w:r>
    </w:p>
    <w:p w:rsidR="001643AC" w:rsidRPr="008352F1" w:rsidRDefault="001643AC" w:rsidP="0043463E">
      <w:pPr>
        <w:ind w:left="576"/>
        <w:rPr>
          <w:rFonts w:ascii="Arial" w:hAnsi="Arial"/>
          <w:sz w:val="22"/>
          <w:szCs w:val="22"/>
        </w:rPr>
      </w:pPr>
      <w:r w:rsidRPr="008352F1">
        <w:rPr>
          <w:rFonts w:ascii="Arial" w:hAnsi="Arial"/>
          <w:sz w:val="22"/>
          <w:szCs w:val="22"/>
        </w:rPr>
        <w:t>(Fletcher)</w:t>
      </w:r>
      <w:r w:rsidR="00924B61" w:rsidRPr="008352F1">
        <w:rPr>
          <w:rFonts w:ascii="Arial" w:hAnsi="Arial"/>
          <w:sz w:val="22"/>
          <w:szCs w:val="22"/>
        </w:rPr>
        <w:t xml:space="preserve">.  </w:t>
      </w:r>
      <w:r w:rsidRPr="008352F1">
        <w:rPr>
          <w:rFonts w:ascii="Arial" w:hAnsi="Arial"/>
          <w:sz w:val="22"/>
          <w:szCs w:val="22"/>
        </w:rPr>
        <w:t>(Responses in class and/or in reflective journals.)</w:t>
      </w:r>
    </w:p>
    <w:p w:rsidR="00924B61" w:rsidRPr="008352F1" w:rsidRDefault="00924B61" w:rsidP="00924B61">
      <w:pPr>
        <w:ind w:left="576"/>
        <w:rPr>
          <w:rFonts w:ascii="Arial" w:hAnsi="Arial"/>
          <w:sz w:val="22"/>
          <w:szCs w:val="22"/>
        </w:rPr>
      </w:pPr>
    </w:p>
    <w:p w:rsidR="001643AC" w:rsidRPr="008352F1" w:rsidRDefault="001643AC" w:rsidP="00924B61">
      <w:pPr>
        <w:ind w:left="576"/>
        <w:rPr>
          <w:rFonts w:ascii="Arial" w:hAnsi="Arial"/>
          <w:sz w:val="22"/>
          <w:szCs w:val="22"/>
        </w:rPr>
      </w:pPr>
      <w:r w:rsidRPr="008352F1">
        <w:rPr>
          <w:rFonts w:ascii="Arial" w:hAnsi="Arial"/>
          <w:sz w:val="22"/>
          <w:szCs w:val="22"/>
        </w:rPr>
        <w:t>Author / Illustrator Study (Formal Paper &amp; Presentation)</w:t>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t>50</w:t>
      </w:r>
    </w:p>
    <w:p w:rsidR="00924B61" w:rsidRPr="008352F1" w:rsidRDefault="00924B61" w:rsidP="00924B61">
      <w:pPr>
        <w:ind w:left="576"/>
        <w:rPr>
          <w:rFonts w:ascii="Arial" w:hAnsi="Arial"/>
          <w:sz w:val="22"/>
          <w:szCs w:val="22"/>
        </w:rPr>
      </w:pPr>
    </w:p>
    <w:p w:rsidR="001643AC" w:rsidRPr="008352F1" w:rsidRDefault="001643AC" w:rsidP="001643AC">
      <w:pPr>
        <w:ind w:firstLine="288"/>
        <w:rPr>
          <w:rFonts w:ascii="Arial" w:hAnsi="Arial"/>
          <w:b/>
          <w:sz w:val="22"/>
          <w:szCs w:val="22"/>
        </w:rPr>
      </w:pPr>
      <w:r w:rsidRPr="008352F1">
        <w:rPr>
          <w:rFonts w:ascii="Arial" w:hAnsi="Arial"/>
          <w:b/>
          <w:sz w:val="22"/>
          <w:szCs w:val="22"/>
        </w:rPr>
        <w:t>Writing</w:t>
      </w:r>
      <w:r w:rsidR="00924B61" w:rsidRPr="008352F1">
        <w:rPr>
          <w:rFonts w:ascii="Arial" w:hAnsi="Arial"/>
          <w:b/>
          <w:sz w:val="22"/>
          <w:szCs w:val="22"/>
        </w:rPr>
        <w:t>/Text</w:t>
      </w:r>
      <w:r w:rsidRPr="008352F1">
        <w:rPr>
          <w:rFonts w:ascii="Arial" w:hAnsi="Arial"/>
          <w:b/>
          <w:sz w:val="22"/>
          <w:szCs w:val="22"/>
        </w:rPr>
        <w:t xml:space="preserve"> Strategies:</w:t>
      </w:r>
    </w:p>
    <w:p w:rsidR="001643AC" w:rsidRPr="008352F1" w:rsidRDefault="001643AC" w:rsidP="001643AC">
      <w:pPr>
        <w:ind w:left="576"/>
        <w:rPr>
          <w:rFonts w:ascii="Arial" w:hAnsi="Arial"/>
          <w:sz w:val="22"/>
          <w:szCs w:val="22"/>
        </w:rPr>
      </w:pPr>
      <w:r w:rsidRPr="008352F1">
        <w:rPr>
          <w:rFonts w:ascii="Arial" w:hAnsi="Arial"/>
          <w:sz w:val="22"/>
          <w:szCs w:val="22"/>
        </w:rPr>
        <w:t>Reflective Journal</w:t>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t>25</w:t>
      </w:r>
    </w:p>
    <w:p w:rsidR="001643AC" w:rsidRPr="008352F1" w:rsidRDefault="00556A10" w:rsidP="001643AC">
      <w:pPr>
        <w:ind w:left="576"/>
        <w:rPr>
          <w:rFonts w:ascii="Arial" w:hAnsi="Arial"/>
          <w:sz w:val="22"/>
          <w:szCs w:val="22"/>
        </w:rPr>
      </w:pPr>
      <w:r>
        <w:rPr>
          <w:rFonts w:ascii="Arial" w:hAnsi="Arial"/>
          <w:sz w:val="22"/>
          <w:szCs w:val="22"/>
        </w:rPr>
        <w:t xml:space="preserve">Memory Story </w:t>
      </w:r>
      <w:r w:rsidR="001643AC" w:rsidRPr="008352F1">
        <w:rPr>
          <w:rFonts w:ascii="Arial" w:hAnsi="Arial"/>
          <w:sz w:val="22"/>
          <w:szCs w:val="22"/>
        </w:rPr>
        <w:t>(published)</w:t>
      </w:r>
      <w:r w:rsidR="001643AC" w:rsidRPr="008352F1">
        <w:rPr>
          <w:rFonts w:ascii="Arial" w:hAnsi="Arial"/>
          <w:sz w:val="22"/>
          <w:szCs w:val="22"/>
        </w:rPr>
        <w:tab/>
      </w:r>
      <w:r w:rsidR="001643AC" w:rsidRPr="008352F1">
        <w:rPr>
          <w:rFonts w:ascii="Arial" w:hAnsi="Arial"/>
          <w:sz w:val="22"/>
          <w:szCs w:val="22"/>
        </w:rPr>
        <w:tab/>
      </w:r>
      <w:r w:rsidR="001643AC" w:rsidRPr="008352F1">
        <w:rPr>
          <w:rFonts w:ascii="Arial" w:hAnsi="Arial"/>
          <w:sz w:val="22"/>
          <w:szCs w:val="22"/>
        </w:rPr>
        <w:tab/>
      </w:r>
      <w:r w:rsidR="001643AC" w:rsidRPr="008352F1">
        <w:rPr>
          <w:rFonts w:ascii="Arial" w:hAnsi="Arial"/>
          <w:sz w:val="22"/>
          <w:szCs w:val="22"/>
        </w:rPr>
        <w:tab/>
      </w:r>
      <w:r w:rsidR="001643AC" w:rsidRPr="008352F1">
        <w:rPr>
          <w:rFonts w:ascii="Arial" w:hAnsi="Arial"/>
          <w:sz w:val="22"/>
          <w:szCs w:val="22"/>
        </w:rPr>
        <w:tab/>
      </w:r>
      <w:r w:rsidR="001643AC" w:rsidRPr="008352F1">
        <w:rPr>
          <w:rFonts w:ascii="Arial" w:hAnsi="Arial"/>
          <w:sz w:val="22"/>
          <w:szCs w:val="22"/>
        </w:rPr>
        <w:tab/>
      </w:r>
      <w:r w:rsidR="001643AC" w:rsidRPr="008352F1">
        <w:rPr>
          <w:rFonts w:ascii="Arial" w:hAnsi="Arial"/>
          <w:sz w:val="22"/>
          <w:szCs w:val="22"/>
        </w:rPr>
        <w:tab/>
        <w:t xml:space="preserve">          </w:t>
      </w:r>
      <w:r w:rsidR="00792444" w:rsidRPr="008352F1">
        <w:rPr>
          <w:rFonts w:ascii="Arial" w:hAnsi="Arial"/>
          <w:sz w:val="22"/>
          <w:szCs w:val="22"/>
        </w:rPr>
        <w:t xml:space="preserve"> </w:t>
      </w:r>
      <w:r w:rsidR="002E1107">
        <w:rPr>
          <w:rFonts w:ascii="Arial" w:hAnsi="Arial"/>
          <w:sz w:val="22"/>
          <w:szCs w:val="22"/>
        </w:rPr>
        <w:tab/>
      </w:r>
      <w:r w:rsidR="00792444" w:rsidRPr="008352F1">
        <w:rPr>
          <w:rFonts w:ascii="Arial" w:hAnsi="Arial"/>
          <w:sz w:val="22"/>
          <w:szCs w:val="22"/>
        </w:rPr>
        <w:t>50</w:t>
      </w:r>
    </w:p>
    <w:p w:rsidR="001643AC" w:rsidRPr="008352F1" w:rsidRDefault="001643AC" w:rsidP="001643AC">
      <w:pPr>
        <w:rPr>
          <w:rFonts w:ascii="Arial" w:hAnsi="Arial"/>
          <w:sz w:val="22"/>
          <w:szCs w:val="22"/>
        </w:rPr>
      </w:pPr>
    </w:p>
    <w:p w:rsidR="001643AC" w:rsidRPr="008352F1" w:rsidRDefault="001643AC" w:rsidP="001643AC">
      <w:pPr>
        <w:rPr>
          <w:rFonts w:ascii="Arial" w:hAnsi="Arial"/>
          <w:b/>
          <w:sz w:val="22"/>
          <w:szCs w:val="22"/>
        </w:rPr>
      </w:pPr>
      <w:r w:rsidRPr="008352F1">
        <w:rPr>
          <w:rFonts w:ascii="Arial" w:hAnsi="Arial"/>
          <w:b/>
          <w:sz w:val="22"/>
          <w:szCs w:val="22"/>
        </w:rPr>
        <w:t xml:space="preserve">     Field Experience:</w:t>
      </w:r>
    </w:p>
    <w:p w:rsidR="001643AC" w:rsidRPr="008352F1" w:rsidRDefault="001643AC" w:rsidP="001643AC">
      <w:pPr>
        <w:ind w:left="576"/>
        <w:rPr>
          <w:rFonts w:ascii="Arial" w:hAnsi="Arial"/>
          <w:sz w:val="22"/>
          <w:szCs w:val="22"/>
        </w:rPr>
      </w:pPr>
      <w:r w:rsidRPr="008352F1">
        <w:rPr>
          <w:rFonts w:ascii="Arial" w:hAnsi="Arial"/>
          <w:sz w:val="22"/>
          <w:szCs w:val="22"/>
        </w:rPr>
        <w:t>Teaching</w:t>
      </w:r>
      <w:r w:rsidR="000F50F8" w:rsidRPr="008352F1">
        <w:rPr>
          <w:rFonts w:ascii="Arial" w:hAnsi="Arial"/>
          <w:sz w:val="22"/>
          <w:szCs w:val="22"/>
        </w:rPr>
        <w:t xml:space="preserve"> and Learning in schools </w:t>
      </w:r>
      <w:r w:rsidR="000F50F8" w:rsidRPr="008352F1">
        <w:rPr>
          <w:rFonts w:ascii="Arial" w:hAnsi="Arial"/>
          <w:sz w:val="22"/>
          <w:szCs w:val="22"/>
        </w:rPr>
        <w:tab/>
      </w:r>
      <w:r w:rsidR="000F50F8" w:rsidRPr="008352F1">
        <w:rPr>
          <w:rFonts w:ascii="Arial" w:hAnsi="Arial"/>
          <w:sz w:val="22"/>
          <w:szCs w:val="22"/>
        </w:rPr>
        <w:tab/>
      </w:r>
      <w:r w:rsidR="000F50F8" w:rsidRPr="008352F1">
        <w:rPr>
          <w:rFonts w:ascii="Arial" w:hAnsi="Arial"/>
          <w:sz w:val="22"/>
          <w:szCs w:val="22"/>
        </w:rPr>
        <w:tab/>
      </w:r>
      <w:r w:rsidR="000F50F8" w:rsidRPr="008352F1">
        <w:rPr>
          <w:rFonts w:ascii="Arial" w:hAnsi="Arial"/>
          <w:sz w:val="22"/>
          <w:szCs w:val="22"/>
        </w:rPr>
        <w:tab/>
      </w:r>
      <w:r w:rsidR="000F50F8" w:rsidRPr="008352F1">
        <w:rPr>
          <w:rFonts w:ascii="Arial" w:hAnsi="Arial"/>
          <w:sz w:val="22"/>
          <w:szCs w:val="22"/>
        </w:rPr>
        <w:tab/>
      </w:r>
      <w:r w:rsidR="000F50F8" w:rsidRPr="008352F1">
        <w:rPr>
          <w:rFonts w:ascii="Arial" w:hAnsi="Arial"/>
          <w:sz w:val="22"/>
          <w:szCs w:val="22"/>
        </w:rPr>
        <w:tab/>
        <w:t xml:space="preserve">          </w:t>
      </w:r>
      <w:r w:rsidR="002E1107">
        <w:rPr>
          <w:rFonts w:ascii="Arial" w:hAnsi="Arial"/>
          <w:sz w:val="22"/>
          <w:szCs w:val="22"/>
        </w:rPr>
        <w:tab/>
      </w:r>
      <w:r w:rsidR="000F50F8" w:rsidRPr="008352F1">
        <w:rPr>
          <w:rFonts w:ascii="Arial" w:hAnsi="Arial"/>
          <w:sz w:val="22"/>
          <w:szCs w:val="22"/>
        </w:rPr>
        <w:t>100</w:t>
      </w:r>
      <w:r w:rsidR="000F50F8" w:rsidRPr="008352F1">
        <w:rPr>
          <w:rFonts w:ascii="Arial" w:hAnsi="Arial"/>
          <w:sz w:val="22"/>
          <w:szCs w:val="22"/>
        </w:rPr>
        <w:tab/>
      </w:r>
    </w:p>
    <w:p w:rsidR="001643AC" w:rsidRPr="008352F1" w:rsidRDefault="001643AC" w:rsidP="001643AC">
      <w:pPr>
        <w:rPr>
          <w:rFonts w:ascii="Arial" w:hAnsi="Arial"/>
          <w:sz w:val="22"/>
          <w:szCs w:val="22"/>
        </w:rPr>
      </w:pPr>
      <w:r w:rsidRPr="008352F1">
        <w:rPr>
          <w:rFonts w:ascii="Arial" w:hAnsi="Arial"/>
          <w:sz w:val="22"/>
          <w:szCs w:val="22"/>
        </w:rPr>
        <w:tab/>
      </w:r>
    </w:p>
    <w:p w:rsidR="001643AC" w:rsidRPr="008352F1" w:rsidRDefault="001643AC" w:rsidP="001643AC">
      <w:pPr>
        <w:ind w:left="288"/>
        <w:rPr>
          <w:rFonts w:ascii="Arial" w:hAnsi="Arial"/>
          <w:b/>
          <w:sz w:val="22"/>
          <w:szCs w:val="22"/>
        </w:rPr>
      </w:pPr>
      <w:r w:rsidRPr="008352F1">
        <w:rPr>
          <w:rFonts w:ascii="Arial" w:hAnsi="Arial"/>
          <w:b/>
          <w:sz w:val="22"/>
          <w:szCs w:val="22"/>
        </w:rPr>
        <w:t>Mid-term:</w:t>
      </w:r>
    </w:p>
    <w:p w:rsidR="001643AC" w:rsidRPr="008352F1" w:rsidRDefault="001643AC" w:rsidP="001643AC">
      <w:pPr>
        <w:ind w:left="288"/>
        <w:rPr>
          <w:rFonts w:ascii="Arial" w:hAnsi="Arial"/>
          <w:sz w:val="22"/>
          <w:szCs w:val="22"/>
        </w:rPr>
      </w:pPr>
      <w:r w:rsidRPr="008352F1">
        <w:rPr>
          <w:rFonts w:ascii="Arial" w:hAnsi="Arial"/>
          <w:sz w:val="22"/>
          <w:szCs w:val="22"/>
        </w:rPr>
        <w:t xml:space="preserve">    In-class Exam</w:t>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t xml:space="preserve">          </w:t>
      </w:r>
      <w:r w:rsidR="002E1107">
        <w:rPr>
          <w:rFonts w:ascii="Arial" w:hAnsi="Arial"/>
          <w:sz w:val="22"/>
          <w:szCs w:val="22"/>
        </w:rPr>
        <w:tab/>
      </w:r>
      <w:r w:rsidRPr="008352F1">
        <w:rPr>
          <w:rFonts w:ascii="Arial" w:hAnsi="Arial"/>
          <w:sz w:val="22"/>
          <w:szCs w:val="22"/>
        </w:rPr>
        <w:t>100</w:t>
      </w:r>
    </w:p>
    <w:p w:rsidR="001643AC" w:rsidRPr="008352F1" w:rsidRDefault="001643AC" w:rsidP="001643AC">
      <w:pPr>
        <w:pStyle w:val="Heading5"/>
        <w:rPr>
          <w:sz w:val="22"/>
          <w:szCs w:val="22"/>
        </w:rPr>
      </w:pPr>
    </w:p>
    <w:p w:rsidR="001643AC" w:rsidRPr="008352F1" w:rsidRDefault="001643AC" w:rsidP="001643AC">
      <w:pPr>
        <w:ind w:left="288"/>
        <w:rPr>
          <w:rFonts w:ascii="Arial" w:hAnsi="Arial"/>
          <w:b/>
          <w:sz w:val="22"/>
          <w:szCs w:val="22"/>
        </w:rPr>
      </w:pPr>
      <w:r w:rsidRPr="008352F1">
        <w:rPr>
          <w:rFonts w:ascii="Arial" w:hAnsi="Arial"/>
          <w:b/>
          <w:sz w:val="22"/>
          <w:szCs w:val="22"/>
        </w:rPr>
        <w:t>Final Exam:</w:t>
      </w:r>
    </w:p>
    <w:p w:rsidR="001643AC" w:rsidRPr="008352F1" w:rsidRDefault="001643AC" w:rsidP="001643AC">
      <w:pPr>
        <w:pStyle w:val="Heading5"/>
        <w:rPr>
          <w:sz w:val="22"/>
          <w:szCs w:val="22"/>
          <w:u w:val="single"/>
        </w:rPr>
      </w:pPr>
      <w:r w:rsidRPr="008352F1">
        <w:rPr>
          <w:sz w:val="22"/>
          <w:szCs w:val="22"/>
        </w:rPr>
        <w:t>Final Presentation of Field Experience Notebook</w:t>
      </w:r>
      <w:r w:rsidRPr="008352F1">
        <w:rPr>
          <w:sz w:val="22"/>
          <w:szCs w:val="22"/>
        </w:rPr>
        <w:tab/>
      </w:r>
      <w:r w:rsidRPr="008352F1">
        <w:rPr>
          <w:sz w:val="22"/>
          <w:szCs w:val="22"/>
        </w:rPr>
        <w:tab/>
      </w:r>
      <w:r w:rsidRPr="008352F1">
        <w:rPr>
          <w:sz w:val="22"/>
          <w:szCs w:val="22"/>
        </w:rPr>
        <w:tab/>
      </w:r>
      <w:r w:rsidRPr="008352F1">
        <w:rPr>
          <w:sz w:val="22"/>
          <w:szCs w:val="22"/>
        </w:rPr>
        <w:tab/>
      </w:r>
      <w:r w:rsidRPr="008352F1">
        <w:rPr>
          <w:sz w:val="22"/>
          <w:szCs w:val="22"/>
        </w:rPr>
        <w:tab/>
      </w:r>
      <w:r w:rsidR="002E1107">
        <w:rPr>
          <w:sz w:val="22"/>
          <w:szCs w:val="22"/>
        </w:rPr>
        <w:t xml:space="preserve"> </w:t>
      </w:r>
      <w:r w:rsidRPr="008352F1">
        <w:rPr>
          <w:sz w:val="22"/>
          <w:szCs w:val="22"/>
          <w:u w:val="single"/>
        </w:rPr>
        <w:t>50</w:t>
      </w:r>
    </w:p>
    <w:p w:rsidR="001643AC" w:rsidRDefault="001643AC" w:rsidP="001643AC">
      <w:pPr>
        <w:pStyle w:val="Heading4"/>
        <w:rPr>
          <w:sz w:val="22"/>
          <w:szCs w:val="22"/>
        </w:rPr>
      </w:pPr>
      <w:r w:rsidRPr="008352F1">
        <w:rPr>
          <w:sz w:val="22"/>
          <w:szCs w:val="22"/>
        </w:rPr>
        <w:tab/>
      </w:r>
      <w:r w:rsidRPr="008352F1">
        <w:rPr>
          <w:sz w:val="22"/>
          <w:szCs w:val="22"/>
        </w:rPr>
        <w:tab/>
      </w:r>
      <w:r w:rsidRPr="008352F1">
        <w:rPr>
          <w:sz w:val="22"/>
          <w:szCs w:val="22"/>
        </w:rPr>
        <w:tab/>
      </w:r>
      <w:r w:rsidRPr="008352F1">
        <w:rPr>
          <w:sz w:val="22"/>
          <w:szCs w:val="22"/>
        </w:rPr>
        <w:tab/>
      </w:r>
      <w:r w:rsidRPr="008352F1">
        <w:rPr>
          <w:sz w:val="22"/>
          <w:szCs w:val="22"/>
        </w:rPr>
        <w:tab/>
      </w:r>
      <w:r w:rsidRPr="008352F1">
        <w:rPr>
          <w:sz w:val="22"/>
          <w:szCs w:val="22"/>
        </w:rPr>
        <w:tab/>
      </w:r>
      <w:r w:rsidRPr="008352F1">
        <w:rPr>
          <w:sz w:val="22"/>
          <w:szCs w:val="22"/>
        </w:rPr>
        <w:tab/>
      </w:r>
      <w:r w:rsidRPr="008352F1">
        <w:rPr>
          <w:sz w:val="22"/>
          <w:szCs w:val="22"/>
        </w:rPr>
        <w:tab/>
      </w:r>
      <w:r w:rsidRPr="008352F1">
        <w:rPr>
          <w:sz w:val="22"/>
          <w:szCs w:val="22"/>
        </w:rPr>
        <w:tab/>
        <w:t>Total Points</w:t>
      </w:r>
      <w:r w:rsidRPr="008352F1">
        <w:rPr>
          <w:sz w:val="22"/>
          <w:szCs w:val="22"/>
        </w:rPr>
        <w:tab/>
      </w:r>
      <w:r w:rsidRPr="008352F1">
        <w:rPr>
          <w:sz w:val="22"/>
          <w:szCs w:val="22"/>
        </w:rPr>
        <w:tab/>
        <w:t xml:space="preserve">400 </w:t>
      </w:r>
    </w:p>
    <w:p w:rsidR="00556A10" w:rsidRPr="00556A10" w:rsidRDefault="00556A10" w:rsidP="00556A10"/>
    <w:p w:rsidR="001643AC" w:rsidRPr="008352F1" w:rsidRDefault="001643AC" w:rsidP="001643AC">
      <w:pPr>
        <w:pStyle w:val="Heading2"/>
        <w:rPr>
          <w:i/>
          <w:sz w:val="22"/>
          <w:szCs w:val="22"/>
        </w:rPr>
      </w:pPr>
      <w:r w:rsidRPr="008352F1">
        <w:rPr>
          <w:sz w:val="22"/>
          <w:szCs w:val="22"/>
        </w:rPr>
        <w:t>Grading</w:t>
      </w:r>
      <w:r w:rsidRPr="008352F1">
        <w:rPr>
          <w:i/>
          <w:sz w:val="22"/>
          <w:szCs w:val="22"/>
        </w:rPr>
        <w:t xml:space="preserve"> </w:t>
      </w:r>
      <w:r w:rsidRPr="008352F1">
        <w:rPr>
          <w:sz w:val="22"/>
          <w:szCs w:val="22"/>
        </w:rPr>
        <w:t>Scale</w:t>
      </w:r>
    </w:p>
    <w:p w:rsidR="00A81AB6" w:rsidRPr="00A81AB6" w:rsidRDefault="00A81AB6" w:rsidP="00A81AB6">
      <w:pPr>
        <w:rPr>
          <w:rFonts w:ascii="Arial" w:hAnsi="Arial"/>
          <w:sz w:val="22"/>
          <w:szCs w:val="22"/>
        </w:rPr>
      </w:pPr>
      <w:r w:rsidRPr="00A81AB6">
        <w:rPr>
          <w:rFonts w:ascii="Arial" w:hAnsi="Arial"/>
          <w:sz w:val="22"/>
          <w:szCs w:val="22"/>
        </w:rPr>
        <w:t>37</w:t>
      </w:r>
      <w:r w:rsidR="00A53CFA">
        <w:rPr>
          <w:rFonts w:ascii="Arial" w:hAnsi="Arial"/>
          <w:sz w:val="22"/>
          <w:szCs w:val="22"/>
        </w:rPr>
        <w:t>6</w:t>
      </w:r>
      <w:r w:rsidRPr="00A81AB6">
        <w:rPr>
          <w:rFonts w:ascii="Arial" w:hAnsi="Arial"/>
          <w:sz w:val="22"/>
          <w:szCs w:val="22"/>
        </w:rPr>
        <w:t xml:space="preserve"> – 400 = A</w:t>
      </w:r>
      <w:r w:rsidRPr="00A81AB6">
        <w:rPr>
          <w:rFonts w:ascii="Arial" w:hAnsi="Arial"/>
          <w:sz w:val="22"/>
          <w:szCs w:val="22"/>
        </w:rPr>
        <w:tab/>
      </w:r>
      <w:r w:rsidRPr="00A81AB6">
        <w:rPr>
          <w:rFonts w:ascii="Arial" w:hAnsi="Arial"/>
          <w:sz w:val="22"/>
          <w:szCs w:val="22"/>
        </w:rPr>
        <w:tab/>
      </w:r>
      <w:r w:rsidRPr="00A81AB6">
        <w:rPr>
          <w:rFonts w:ascii="Arial" w:hAnsi="Arial"/>
          <w:sz w:val="22"/>
          <w:szCs w:val="22"/>
        </w:rPr>
        <w:tab/>
      </w:r>
      <w:r w:rsidRPr="00A81AB6">
        <w:rPr>
          <w:rFonts w:ascii="Arial" w:hAnsi="Arial"/>
          <w:sz w:val="22"/>
          <w:szCs w:val="22"/>
        </w:rPr>
        <w:tab/>
      </w:r>
      <w:r>
        <w:rPr>
          <w:rFonts w:ascii="Arial" w:hAnsi="Arial"/>
          <w:sz w:val="22"/>
          <w:szCs w:val="22"/>
        </w:rPr>
        <w:tab/>
      </w:r>
      <w:r w:rsidRPr="00A81AB6">
        <w:rPr>
          <w:rFonts w:ascii="Arial" w:hAnsi="Arial"/>
          <w:sz w:val="22"/>
          <w:szCs w:val="22"/>
        </w:rPr>
        <w:t>29</w:t>
      </w:r>
      <w:r w:rsidR="00A53CFA">
        <w:rPr>
          <w:rFonts w:ascii="Arial" w:hAnsi="Arial"/>
          <w:sz w:val="22"/>
          <w:szCs w:val="22"/>
        </w:rPr>
        <w:t>6</w:t>
      </w:r>
      <w:r w:rsidRPr="00A81AB6">
        <w:rPr>
          <w:rFonts w:ascii="Arial" w:hAnsi="Arial"/>
          <w:sz w:val="22"/>
          <w:szCs w:val="22"/>
        </w:rPr>
        <w:t xml:space="preserve"> – 30</w:t>
      </w:r>
      <w:r w:rsidR="00A53CFA">
        <w:rPr>
          <w:rFonts w:ascii="Arial" w:hAnsi="Arial"/>
          <w:sz w:val="22"/>
          <w:szCs w:val="22"/>
        </w:rPr>
        <w:t>7</w:t>
      </w:r>
      <w:r w:rsidRPr="00A81AB6">
        <w:rPr>
          <w:rFonts w:ascii="Arial" w:hAnsi="Arial"/>
          <w:sz w:val="22"/>
          <w:szCs w:val="22"/>
        </w:rPr>
        <w:t xml:space="preserve"> = C</w:t>
      </w:r>
      <w:r w:rsidRPr="00A81AB6">
        <w:rPr>
          <w:rFonts w:ascii="Arial" w:hAnsi="Arial"/>
          <w:sz w:val="22"/>
          <w:szCs w:val="22"/>
        </w:rPr>
        <w:tab/>
      </w:r>
    </w:p>
    <w:p w:rsidR="00A81AB6" w:rsidRPr="00A81AB6" w:rsidRDefault="00A81AB6" w:rsidP="00A81AB6">
      <w:pPr>
        <w:rPr>
          <w:rFonts w:ascii="Arial" w:hAnsi="Arial"/>
          <w:sz w:val="22"/>
          <w:szCs w:val="22"/>
        </w:rPr>
      </w:pPr>
      <w:r w:rsidRPr="00A81AB6">
        <w:rPr>
          <w:rFonts w:ascii="Arial" w:hAnsi="Arial"/>
          <w:sz w:val="22"/>
          <w:szCs w:val="22"/>
        </w:rPr>
        <w:t>360 – 37</w:t>
      </w:r>
      <w:r w:rsidR="00A53CFA">
        <w:rPr>
          <w:rFonts w:ascii="Arial" w:hAnsi="Arial"/>
          <w:sz w:val="22"/>
          <w:szCs w:val="22"/>
        </w:rPr>
        <w:t>5</w:t>
      </w:r>
      <w:r w:rsidRPr="00A81AB6">
        <w:rPr>
          <w:rFonts w:ascii="Arial" w:hAnsi="Arial"/>
          <w:sz w:val="22"/>
          <w:szCs w:val="22"/>
        </w:rPr>
        <w:t xml:space="preserve"> = A-</w:t>
      </w:r>
      <w:r w:rsidRPr="00A81AB6">
        <w:rPr>
          <w:rFonts w:ascii="Arial" w:hAnsi="Arial"/>
          <w:sz w:val="22"/>
          <w:szCs w:val="22"/>
        </w:rPr>
        <w:tab/>
      </w:r>
      <w:r w:rsidRPr="00A81AB6">
        <w:rPr>
          <w:rFonts w:ascii="Arial" w:hAnsi="Arial"/>
          <w:sz w:val="22"/>
          <w:szCs w:val="22"/>
        </w:rPr>
        <w:tab/>
      </w:r>
      <w:r w:rsidRPr="00A81AB6">
        <w:rPr>
          <w:rFonts w:ascii="Arial" w:hAnsi="Arial"/>
          <w:sz w:val="22"/>
          <w:szCs w:val="22"/>
        </w:rPr>
        <w:tab/>
      </w:r>
      <w:r w:rsidRPr="00A81AB6">
        <w:rPr>
          <w:rFonts w:ascii="Arial" w:hAnsi="Arial"/>
          <w:sz w:val="22"/>
          <w:szCs w:val="22"/>
        </w:rPr>
        <w:tab/>
        <w:t>280 – 29</w:t>
      </w:r>
      <w:r w:rsidR="00A53CFA">
        <w:rPr>
          <w:rFonts w:ascii="Arial" w:hAnsi="Arial"/>
          <w:sz w:val="22"/>
          <w:szCs w:val="22"/>
        </w:rPr>
        <w:t>5</w:t>
      </w:r>
      <w:r w:rsidRPr="00A81AB6">
        <w:rPr>
          <w:rFonts w:ascii="Arial" w:hAnsi="Arial"/>
          <w:sz w:val="22"/>
          <w:szCs w:val="22"/>
        </w:rPr>
        <w:t xml:space="preserve"> = C-</w:t>
      </w:r>
    </w:p>
    <w:p w:rsidR="00A81AB6" w:rsidRPr="00A81AB6" w:rsidRDefault="00A81AB6" w:rsidP="00A81AB6">
      <w:pPr>
        <w:rPr>
          <w:rFonts w:ascii="Arial" w:hAnsi="Arial"/>
          <w:sz w:val="22"/>
          <w:szCs w:val="22"/>
        </w:rPr>
      </w:pPr>
      <w:r w:rsidRPr="00A81AB6">
        <w:rPr>
          <w:rFonts w:ascii="Arial" w:hAnsi="Arial"/>
          <w:sz w:val="22"/>
          <w:szCs w:val="22"/>
        </w:rPr>
        <w:t>3</w:t>
      </w:r>
      <w:r w:rsidR="00A53CFA">
        <w:rPr>
          <w:rFonts w:ascii="Arial" w:hAnsi="Arial"/>
          <w:sz w:val="22"/>
          <w:szCs w:val="22"/>
        </w:rPr>
        <w:t>48</w:t>
      </w:r>
      <w:r w:rsidRPr="00A81AB6">
        <w:rPr>
          <w:rFonts w:ascii="Arial" w:hAnsi="Arial"/>
          <w:sz w:val="22"/>
          <w:szCs w:val="22"/>
        </w:rPr>
        <w:t xml:space="preserve"> – 359 = B+</w:t>
      </w:r>
      <w:r w:rsidRPr="00A81AB6">
        <w:rPr>
          <w:rFonts w:ascii="Arial" w:hAnsi="Arial"/>
          <w:sz w:val="22"/>
          <w:szCs w:val="22"/>
        </w:rPr>
        <w:tab/>
      </w:r>
      <w:r w:rsidRPr="00A81AB6">
        <w:rPr>
          <w:rFonts w:ascii="Arial" w:hAnsi="Arial"/>
          <w:sz w:val="22"/>
          <w:szCs w:val="22"/>
        </w:rPr>
        <w:tab/>
      </w:r>
      <w:r w:rsidRPr="00A81AB6">
        <w:rPr>
          <w:rFonts w:ascii="Arial" w:hAnsi="Arial"/>
          <w:sz w:val="22"/>
          <w:szCs w:val="22"/>
        </w:rPr>
        <w:tab/>
      </w:r>
      <w:r w:rsidRPr="00A81AB6">
        <w:rPr>
          <w:rFonts w:ascii="Arial" w:hAnsi="Arial"/>
          <w:sz w:val="22"/>
          <w:szCs w:val="22"/>
        </w:rPr>
        <w:tab/>
        <w:t>240 – 279 = D</w:t>
      </w:r>
    </w:p>
    <w:p w:rsidR="00A81AB6" w:rsidRPr="00A81AB6" w:rsidRDefault="00A81AB6" w:rsidP="00A81AB6">
      <w:pPr>
        <w:rPr>
          <w:rFonts w:ascii="Arial" w:hAnsi="Arial"/>
          <w:sz w:val="22"/>
          <w:szCs w:val="22"/>
        </w:rPr>
      </w:pPr>
      <w:r w:rsidRPr="00A81AB6">
        <w:rPr>
          <w:rFonts w:ascii="Arial" w:hAnsi="Arial"/>
          <w:sz w:val="22"/>
          <w:szCs w:val="22"/>
        </w:rPr>
        <w:t>33</w:t>
      </w:r>
      <w:r w:rsidR="00A53CFA">
        <w:rPr>
          <w:rFonts w:ascii="Arial" w:hAnsi="Arial"/>
          <w:sz w:val="22"/>
          <w:szCs w:val="22"/>
        </w:rPr>
        <w:t>6</w:t>
      </w:r>
      <w:r w:rsidRPr="00A81AB6">
        <w:rPr>
          <w:rFonts w:ascii="Arial" w:hAnsi="Arial"/>
          <w:sz w:val="22"/>
          <w:szCs w:val="22"/>
        </w:rPr>
        <w:t xml:space="preserve"> – 34</w:t>
      </w:r>
      <w:r w:rsidR="00A53CFA">
        <w:rPr>
          <w:rFonts w:ascii="Arial" w:hAnsi="Arial"/>
          <w:sz w:val="22"/>
          <w:szCs w:val="22"/>
        </w:rPr>
        <w:t>7</w:t>
      </w:r>
      <w:r w:rsidRPr="00A81AB6">
        <w:rPr>
          <w:rFonts w:ascii="Arial" w:hAnsi="Arial"/>
          <w:sz w:val="22"/>
          <w:szCs w:val="22"/>
        </w:rPr>
        <w:t xml:space="preserve"> = B</w:t>
      </w:r>
      <w:r w:rsidRPr="00A81AB6">
        <w:rPr>
          <w:rFonts w:ascii="Arial" w:hAnsi="Arial"/>
          <w:sz w:val="22"/>
          <w:szCs w:val="22"/>
        </w:rPr>
        <w:tab/>
      </w:r>
      <w:r w:rsidRPr="00A81AB6">
        <w:rPr>
          <w:rFonts w:ascii="Arial" w:hAnsi="Arial"/>
          <w:sz w:val="22"/>
          <w:szCs w:val="22"/>
        </w:rPr>
        <w:tab/>
      </w:r>
      <w:r w:rsidRPr="00A81AB6">
        <w:rPr>
          <w:rFonts w:ascii="Arial" w:hAnsi="Arial"/>
          <w:sz w:val="22"/>
          <w:szCs w:val="22"/>
        </w:rPr>
        <w:tab/>
      </w:r>
      <w:r w:rsidRPr="00A81AB6">
        <w:rPr>
          <w:rFonts w:ascii="Arial" w:hAnsi="Arial"/>
          <w:sz w:val="22"/>
          <w:szCs w:val="22"/>
        </w:rPr>
        <w:tab/>
      </w:r>
      <w:r>
        <w:rPr>
          <w:rFonts w:ascii="Arial" w:hAnsi="Arial"/>
          <w:sz w:val="22"/>
          <w:szCs w:val="22"/>
        </w:rPr>
        <w:tab/>
      </w:r>
      <w:r w:rsidRPr="00A81AB6">
        <w:rPr>
          <w:rFonts w:ascii="Arial" w:hAnsi="Arial"/>
          <w:sz w:val="22"/>
          <w:szCs w:val="22"/>
        </w:rPr>
        <w:t>Less than 240 points = F</w:t>
      </w:r>
      <w:r w:rsidRPr="00A81AB6">
        <w:rPr>
          <w:rFonts w:ascii="Arial" w:hAnsi="Arial"/>
          <w:sz w:val="22"/>
          <w:szCs w:val="22"/>
        </w:rPr>
        <w:tab/>
      </w:r>
      <w:r w:rsidRPr="00A81AB6">
        <w:rPr>
          <w:rFonts w:ascii="Arial" w:hAnsi="Arial"/>
          <w:sz w:val="22"/>
          <w:szCs w:val="22"/>
        </w:rPr>
        <w:tab/>
      </w:r>
      <w:r w:rsidRPr="00A81AB6">
        <w:rPr>
          <w:rFonts w:ascii="Arial" w:hAnsi="Arial"/>
          <w:sz w:val="22"/>
          <w:szCs w:val="22"/>
        </w:rPr>
        <w:tab/>
      </w:r>
    </w:p>
    <w:p w:rsidR="00A81AB6" w:rsidRPr="00A81AB6" w:rsidRDefault="00A81AB6" w:rsidP="00A81AB6">
      <w:pPr>
        <w:rPr>
          <w:rFonts w:ascii="Arial" w:hAnsi="Arial"/>
          <w:sz w:val="22"/>
          <w:szCs w:val="22"/>
        </w:rPr>
      </w:pPr>
      <w:r w:rsidRPr="00A81AB6">
        <w:rPr>
          <w:rFonts w:ascii="Arial" w:hAnsi="Arial"/>
          <w:sz w:val="22"/>
          <w:szCs w:val="22"/>
        </w:rPr>
        <w:t>320 – 3</w:t>
      </w:r>
      <w:r w:rsidR="00A53CFA">
        <w:rPr>
          <w:rFonts w:ascii="Arial" w:hAnsi="Arial"/>
          <w:sz w:val="22"/>
          <w:szCs w:val="22"/>
        </w:rPr>
        <w:t>35</w:t>
      </w:r>
      <w:r w:rsidRPr="00A81AB6">
        <w:rPr>
          <w:rFonts w:ascii="Arial" w:hAnsi="Arial"/>
          <w:sz w:val="22"/>
          <w:szCs w:val="22"/>
        </w:rPr>
        <w:t xml:space="preserve"> = B-</w:t>
      </w:r>
      <w:r w:rsidRPr="00A81AB6">
        <w:rPr>
          <w:rFonts w:ascii="Arial" w:hAnsi="Arial"/>
          <w:sz w:val="22"/>
          <w:szCs w:val="22"/>
        </w:rPr>
        <w:tab/>
      </w:r>
      <w:r w:rsidRPr="00A81AB6">
        <w:rPr>
          <w:rFonts w:ascii="Arial" w:hAnsi="Arial"/>
          <w:sz w:val="22"/>
          <w:szCs w:val="22"/>
        </w:rPr>
        <w:tab/>
      </w:r>
      <w:r w:rsidRPr="00A81AB6">
        <w:rPr>
          <w:rFonts w:ascii="Arial" w:hAnsi="Arial"/>
          <w:sz w:val="22"/>
          <w:szCs w:val="22"/>
        </w:rPr>
        <w:tab/>
      </w:r>
      <w:r w:rsidRPr="00A81AB6">
        <w:rPr>
          <w:rFonts w:ascii="Arial" w:hAnsi="Arial"/>
          <w:sz w:val="22"/>
          <w:szCs w:val="22"/>
        </w:rPr>
        <w:tab/>
      </w:r>
    </w:p>
    <w:p w:rsidR="001643AC" w:rsidRPr="008352F1" w:rsidRDefault="00A81AB6" w:rsidP="00A81AB6">
      <w:pPr>
        <w:rPr>
          <w:rFonts w:ascii="Arial" w:hAnsi="Arial"/>
          <w:sz w:val="22"/>
          <w:szCs w:val="22"/>
        </w:rPr>
      </w:pPr>
      <w:r w:rsidRPr="00A81AB6">
        <w:rPr>
          <w:rFonts w:ascii="Arial" w:hAnsi="Arial"/>
          <w:sz w:val="22"/>
          <w:szCs w:val="22"/>
        </w:rPr>
        <w:t>3</w:t>
      </w:r>
      <w:r w:rsidR="00A53CFA">
        <w:rPr>
          <w:rFonts w:ascii="Arial" w:hAnsi="Arial"/>
          <w:sz w:val="22"/>
          <w:szCs w:val="22"/>
        </w:rPr>
        <w:t>08</w:t>
      </w:r>
      <w:r w:rsidRPr="00A81AB6">
        <w:rPr>
          <w:rFonts w:ascii="Arial" w:hAnsi="Arial"/>
          <w:sz w:val="22"/>
          <w:szCs w:val="22"/>
        </w:rPr>
        <w:t xml:space="preserve"> – 319 = C+</w:t>
      </w:r>
      <w:r w:rsidRPr="004E214D">
        <w:rPr>
          <w:rFonts w:ascii="Arial" w:hAnsi="Arial"/>
          <w:sz w:val="24"/>
          <w:szCs w:val="24"/>
        </w:rPr>
        <w:tab/>
      </w:r>
    </w:p>
    <w:p w:rsidR="001643AC" w:rsidRPr="008352F1" w:rsidRDefault="001643AC" w:rsidP="001643AC">
      <w:pPr>
        <w:rPr>
          <w:sz w:val="22"/>
          <w:szCs w:val="22"/>
        </w:rPr>
      </w:pPr>
    </w:p>
    <w:p w:rsidR="001643AC" w:rsidRPr="008352F1" w:rsidRDefault="001643AC" w:rsidP="001643AC">
      <w:pPr>
        <w:rPr>
          <w:sz w:val="22"/>
          <w:szCs w:val="22"/>
        </w:rPr>
      </w:pPr>
    </w:p>
    <w:p w:rsidR="001643AC" w:rsidRPr="008352F1" w:rsidRDefault="001643AC" w:rsidP="001643AC">
      <w:pPr>
        <w:rPr>
          <w:sz w:val="22"/>
          <w:szCs w:val="22"/>
        </w:rPr>
      </w:pPr>
    </w:p>
    <w:p w:rsidR="002E1107" w:rsidRDefault="001643AC" w:rsidP="001643AC">
      <w:pPr>
        <w:pStyle w:val="BodyText2"/>
        <w:spacing w:line="480" w:lineRule="auto"/>
        <w:rPr>
          <w:sz w:val="22"/>
          <w:szCs w:val="22"/>
        </w:rPr>
      </w:pPr>
      <w:r w:rsidRPr="008352F1">
        <w:rPr>
          <w:sz w:val="22"/>
          <w:szCs w:val="22"/>
        </w:rPr>
        <w:t xml:space="preserve">“The decisions we make in our classrooms are never arbitrary – they are based on our fundamental beliefs about teaching and learning and the nature of what it is we’re teaching.”         </w:t>
      </w:r>
    </w:p>
    <w:p w:rsidR="001643AC" w:rsidRPr="008352F1" w:rsidRDefault="001643AC" w:rsidP="002E1107">
      <w:pPr>
        <w:pStyle w:val="BodyText2"/>
        <w:spacing w:line="480" w:lineRule="auto"/>
        <w:ind w:left="3600" w:firstLine="720"/>
        <w:rPr>
          <w:i w:val="0"/>
          <w:sz w:val="22"/>
          <w:szCs w:val="22"/>
        </w:rPr>
      </w:pPr>
      <w:r w:rsidRPr="008352F1">
        <w:rPr>
          <w:sz w:val="22"/>
          <w:szCs w:val="22"/>
        </w:rPr>
        <w:t xml:space="preserve"> </w:t>
      </w:r>
      <w:r w:rsidRPr="008352F1">
        <w:rPr>
          <w:i w:val="0"/>
          <w:sz w:val="22"/>
          <w:szCs w:val="22"/>
        </w:rPr>
        <w:t>(Marling &amp; Searle, 1991)</w:t>
      </w:r>
    </w:p>
    <w:p w:rsidR="001643AC" w:rsidRPr="008352F1" w:rsidRDefault="001643AC" w:rsidP="001643AC">
      <w:pPr>
        <w:pStyle w:val="BodyText"/>
        <w:spacing w:line="480" w:lineRule="auto"/>
        <w:rPr>
          <w:i/>
          <w:sz w:val="22"/>
          <w:szCs w:val="22"/>
        </w:rPr>
      </w:pPr>
    </w:p>
    <w:p w:rsidR="001643AC" w:rsidRPr="008352F1" w:rsidRDefault="001643AC" w:rsidP="001643AC">
      <w:pPr>
        <w:pStyle w:val="BodyText2"/>
        <w:spacing w:line="480" w:lineRule="auto"/>
        <w:rPr>
          <w:sz w:val="22"/>
          <w:szCs w:val="22"/>
        </w:rPr>
      </w:pPr>
      <w:r w:rsidRPr="008352F1">
        <w:rPr>
          <w:sz w:val="22"/>
          <w:szCs w:val="22"/>
        </w:rPr>
        <w:t xml:space="preserve">“Children need to be a part of a classroom in which you make decisions.  When you experiment in your teaching you show children how you learn.  In a natural way, you enlist the children’s help in order to build a more effective community of learners.  When you act independently and become aware of your own growth as a professional, you will feel more comfortable about allowing children to experience the same kind of risk taking.”                      </w:t>
      </w:r>
      <w:r w:rsidRPr="008352F1">
        <w:rPr>
          <w:i w:val="0"/>
          <w:sz w:val="22"/>
          <w:szCs w:val="22"/>
        </w:rPr>
        <w:t>(</w:t>
      </w:r>
      <w:r w:rsidRPr="008352F1">
        <w:rPr>
          <w:sz w:val="22"/>
          <w:szCs w:val="22"/>
        </w:rPr>
        <w:t>Graves, 1991)</w:t>
      </w:r>
    </w:p>
    <w:p w:rsidR="001643AC" w:rsidRDefault="001643AC" w:rsidP="001643AC">
      <w:pPr>
        <w:pStyle w:val="BodyText2"/>
        <w:spacing w:line="480" w:lineRule="auto"/>
        <w:rPr>
          <w:sz w:val="22"/>
          <w:szCs w:val="22"/>
        </w:rPr>
      </w:pPr>
    </w:p>
    <w:p w:rsidR="00CB6F60" w:rsidRPr="008352F1" w:rsidRDefault="00CB6F60" w:rsidP="001643AC">
      <w:pPr>
        <w:pStyle w:val="BodyText2"/>
        <w:spacing w:line="480" w:lineRule="auto"/>
        <w:rPr>
          <w:sz w:val="22"/>
          <w:szCs w:val="22"/>
        </w:rPr>
      </w:pPr>
    </w:p>
    <w:p w:rsidR="001643AC" w:rsidRPr="008352F1" w:rsidRDefault="001643AC" w:rsidP="001643AC">
      <w:pPr>
        <w:pStyle w:val="BodyText"/>
        <w:spacing w:line="480" w:lineRule="auto"/>
        <w:jc w:val="center"/>
        <w:rPr>
          <w:i/>
          <w:sz w:val="22"/>
          <w:szCs w:val="22"/>
        </w:rPr>
      </w:pPr>
      <w:r w:rsidRPr="008352F1">
        <w:rPr>
          <w:i/>
          <w:sz w:val="22"/>
          <w:szCs w:val="22"/>
        </w:rPr>
        <w:t>We need to be able to teach according to our beliefs.  If our teaching doesn’t represent our best current notions about what matters in classrooms and in life, if our teaching doesn’t represent our most cherished hypothesis about education, then how can we hold ourselves responsible for, and learn from, the results of our teaching?</w:t>
      </w:r>
    </w:p>
    <w:p w:rsidR="001643AC" w:rsidRPr="008352F1" w:rsidRDefault="001643AC" w:rsidP="001643AC">
      <w:pPr>
        <w:rPr>
          <w:rFonts w:ascii="Arial" w:hAnsi="Arial"/>
          <w:sz w:val="22"/>
          <w:szCs w:val="22"/>
        </w:rPr>
      </w:pP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t>(Calkins, 1994)</w:t>
      </w:r>
    </w:p>
    <w:p w:rsidR="001643AC" w:rsidRPr="008352F1" w:rsidRDefault="001643AC" w:rsidP="001643AC">
      <w:pPr>
        <w:rPr>
          <w:rFonts w:ascii="Arial" w:hAnsi="Arial"/>
          <w:sz w:val="22"/>
          <w:szCs w:val="22"/>
        </w:rPr>
      </w:pPr>
    </w:p>
    <w:p w:rsidR="001643AC" w:rsidRPr="008352F1" w:rsidRDefault="001643AC" w:rsidP="001643AC">
      <w:pPr>
        <w:rPr>
          <w:rFonts w:ascii="Arial" w:hAnsi="Arial"/>
          <w:sz w:val="22"/>
          <w:szCs w:val="22"/>
        </w:rPr>
      </w:pPr>
    </w:p>
    <w:p w:rsidR="001643AC" w:rsidRPr="008352F1" w:rsidRDefault="001643AC" w:rsidP="001643AC">
      <w:pPr>
        <w:rPr>
          <w:rFonts w:ascii="Arial" w:hAnsi="Arial"/>
          <w:sz w:val="22"/>
          <w:szCs w:val="22"/>
        </w:rPr>
      </w:pPr>
    </w:p>
    <w:p w:rsidR="001643AC" w:rsidRPr="008352F1" w:rsidRDefault="001643AC" w:rsidP="001643AC">
      <w:pPr>
        <w:rPr>
          <w:rFonts w:ascii="Arial" w:hAnsi="Arial"/>
          <w:sz w:val="22"/>
          <w:szCs w:val="22"/>
        </w:rPr>
      </w:pPr>
    </w:p>
    <w:p w:rsidR="001643AC" w:rsidRPr="008352F1" w:rsidRDefault="001643AC" w:rsidP="001643AC">
      <w:pPr>
        <w:rPr>
          <w:rFonts w:ascii="Arial" w:hAnsi="Arial"/>
          <w:sz w:val="22"/>
          <w:szCs w:val="22"/>
        </w:rPr>
      </w:pPr>
    </w:p>
    <w:p w:rsidR="001643AC" w:rsidRPr="008352F1" w:rsidRDefault="001643AC" w:rsidP="001643AC">
      <w:pPr>
        <w:pStyle w:val="BodyText2"/>
        <w:spacing w:line="480" w:lineRule="auto"/>
        <w:rPr>
          <w:sz w:val="22"/>
          <w:szCs w:val="22"/>
        </w:rPr>
      </w:pPr>
      <w:r w:rsidRPr="008352F1">
        <w:rPr>
          <w:sz w:val="22"/>
          <w:szCs w:val="22"/>
        </w:rPr>
        <w:t>“. . . . a teacher’s instructional decisions must reflect a theoretical perspective about language and reading development”</w:t>
      </w:r>
    </w:p>
    <w:p w:rsidR="001643AC" w:rsidRPr="008352F1" w:rsidRDefault="001643AC" w:rsidP="001643AC">
      <w:pPr>
        <w:rPr>
          <w:rFonts w:ascii="Arial" w:hAnsi="Arial"/>
          <w:sz w:val="22"/>
          <w:szCs w:val="22"/>
        </w:rPr>
      </w:pP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t>(Harste, 1984)</w:t>
      </w:r>
    </w:p>
    <w:p w:rsidR="001643AC" w:rsidRDefault="001643AC" w:rsidP="00CB6F60">
      <w:pPr>
        <w:pStyle w:val="BodyText2"/>
        <w:spacing w:line="480" w:lineRule="auto"/>
        <w:jc w:val="left"/>
        <w:rPr>
          <w:sz w:val="22"/>
          <w:szCs w:val="22"/>
        </w:rPr>
      </w:pPr>
    </w:p>
    <w:p w:rsidR="00CB6F60" w:rsidRPr="008352F1" w:rsidRDefault="00CB6F60" w:rsidP="00CB6F60">
      <w:pPr>
        <w:pStyle w:val="BodyText2"/>
        <w:spacing w:line="480" w:lineRule="auto"/>
        <w:jc w:val="left"/>
        <w:rPr>
          <w:sz w:val="22"/>
          <w:szCs w:val="22"/>
        </w:rPr>
      </w:pPr>
    </w:p>
    <w:p w:rsidR="001643AC" w:rsidRPr="008352F1" w:rsidRDefault="001643AC" w:rsidP="001643AC">
      <w:pPr>
        <w:pStyle w:val="BodyText2"/>
        <w:spacing w:line="480" w:lineRule="auto"/>
        <w:rPr>
          <w:sz w:val="22"/>
          <w:szCs w:val="22"/>
        </w:rPr>
      </w:pPr>
      <w:r w:rsidRPr="008352F1">
        <w:rPr>
          <w:sz w:val="22"/>
          <w:szCs w:val="22"/>
        </w:rPr>
        <w:t>“A large part of the work of teaching is constructing the laboratory for learning: It must be sufficiently broad and varied to challenge a range of interests and abilities, and yet focused enough to offer students some coherent rhythms and goals.  The learning environment is a complex, living reflection of a teacher’s values.”</w:t>
      </w:r>
    </w:p>
    <w:p w:rsidR="001643AC" w:rsidRPr="008352F1" w:rsidRDefault="001643AC" w:rsidP="001643AC">
      <w:pPr>
        <w:rPr>
          <w:rFonts w:ascii="Arial" w:hAnsi="Arial"/>
          <w:sz w:val="22"/>
          <w:szCs w:val="22"/>
        </w:rPr>
      </w:pP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r>
      <w:r w:rsidRPr="008352F1">
        <w:rPr>
          <w:rFonts w:ascii="Arial" w:hAnsi="Arial"/>
          <w:sz w:val="22"/>
          <w:szCs w:val="22"/>
        </w:rPr>
        <w:tab/>
        <w:t>(Ayers, 1993, p. 50)</w:t>
      </w:r>
    </w:p>
    <w:p w:rsidR="001643AC" w:rsidRPr="008352F1" w:rsidRDefault="001643AC" w:rsidP="001643AC">
      <w:pPr>
        <w:rPr>
          <w:rFonts w:ascii="Arial" w:hAnsi="Arial"/>
          <w:sz w:val="22"/>
          <w:szCs w:val="22"/>
        </w:rPr>
      </w:pPr>
    </w:p>
    <w:p w:rsidR="001643AC" w:rsidRPr="008352F1" w:rsidRDefault="001643AC" w:rsidP="001643AC">
      <w:pPr>
        <w:jc w:val="center"/>
        <w:rPr>
          <w:rFonts w:ascii="Arial" w:hAnsi="Arial"/>
          <w:b/>
          <w:sz w:val="22"/>
          <w:szCs w:val="22"/>
          <w:u w:val="single"/>
        </w:rPr>
      </w:pPr>
    </w:p>
    <w:p w:rsidR="001643AC" w:rsidRPr="008352F1" w:rsidRDefault="001643AC" w:rsidP="001643AC">
      <w:pPr>
        <w:jc w:val="center"/>
        <w:rPr>
          <w:rFonts w:ascii="Arial" w:hAnsi="Arial"/>
          <w:b/>
          <w:sz w:val="22"/>
          <w:szCs w:val="22"/>
          <w:u w:val="single"/>
        </w:rPr>
      </w:pPr>
    </w:p>
    <w:p w:rsidR="001643AC" w:rsidRPr="008352F1" w:rsidRDefault="001643AC" w:rsidP="001643AC">
      <w:pPr>
        <w:jc w:val="center"/>
        <w:rPr>
          <w:rFonts w:ascii="Arial" w:hAnsi="Arial"/>
          <w:b/>
          <w:sz w:val="22"/>
          <w:szCs w:val="22"/>
          <w:u w:val="single"/>
        </w:rPr>
      </w:pPr>
    </w:p>
    <w:p w:rsidR="001643AC" w:rsidRPr="008352F1" w:rsidRDefault="001643AC" w:rsidP="00CB6F60">
      <w:pPr>
        <w:rPr>
          <w:rFonts w:ascii="Arial" w:hAnsi="Arial"/>
          <w:b/>
          <w:sz w:val="22"/>
          <w:szCs w:val="22"/>
          <w:u w:val="single"/>
        </w:rPr>
      </w:pPr>
    </w:p>
    <w:sectPr w:rsidR="001643AC" w:rsidRPr="008352F1" w:rsidSect="00B7415B">
      <w:pgSz w:w="12240" w:h="15840" w:code="1"/>
      <w:pgMar w:top="1440" w:right="864" w:bottom="85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42CA0"/>
    <w:multiLevelType w:val="singleLevel"/>
    <w:tmpl w:val="0409000F"/>
    <w:lvl w:ilvl="0">
      <w:start w:val="4"/>
      <w:numFmt w:val="decimal"/>
      <w:lvlText w:val="%1."/>
      <w:lvlJc w:val="left"/>
      <w:pPr>
        <w:tabs>
          <w:tab w:val="num" w:pos="360"/>
        </w:tabs>
        <w:ind w:left="360" w:hanging="360"/>
      </w:pPr>
      <w:rPr>
        <w:rFonts w:hint="default"/>
      </w:rPr>
    </w:lvl>
  </w:abstractNum>
  <w:abstractNum w:abstractNumId="1">
    <w:nsid w:val="13654075"/>
    <w:multiLevelType w:val="singleLevel"/>
    <w:tmpl w:val="2EA27D8A"/>
    <w:lvl w:ilvl="0">
      <w:start w:val="1"/>
      <w:numFmt w:val="lowerLetter"/>
      <w:lvlText w:val="%1."/>
      <w:lvlJc w:val="left"/>
      <w:pPr>
        <w:tabs>
          <w:tab w:val="num" w:pos="1584"/>
        </w:tabs>
        <w:ind w:left="1584" w:hanging="360"/>
      </w:pPr>
      <w:rPr>
        <w:rFonts w:hint="default"/>
      </w:rPr>
    </w:lvl>
  </w:abstractNum>
  <w:abstractNum w:abstractNumId="2">
    <w:nsid w:val="2A180C46"/>
    <w:multiLevelType w:val="singleLevel"/>
    <w:tmpl w:val="0409000F"/>
    <w:lvl w:ilvl="0">
      <w:start w:val="3"/>
      <w:numFmt w:val="decimal"/>
      <w:lvlText w:val="%1."/>
      <w:lvlJc w:val="left"/>
      <w:pPr>
        <w:tabs>
          <w:tab w:val="num" w:pos="360"/>
        </w:tabs>
        <w:ind w:left="360" w:hanging="360"/>
      </w:pPr>
      <w:rPr>
        <w:rFonts w:hint="default"/>
      </w:rPr>
    </w:lvl>
  </w:abstractNum>
  <w:abstractNum w:abstractNumId="3">
    <w:nsid w:val="2C307229"/>
    <w:multiLevelType w:val="singleLevel"/>
    <w:tmpl w:val="D4FE909C"/>
    <w:lvl w:ilvl="0">
      <w:start w:val="4"/>
      <w:numFmt w:val="lowerLetter"/>
      <w:lvlText w:val="%1."/>
      <w:lvlJc w:val="left"/>
      <w:pPr>
        <w:tabs>
          <w:tab w:val="num" w:pos="1512"/>
        </w:tabs>
        <w:ind w:left="1512" w:hanging="360"/>
      </w:pPr>
      <w:rPr>
        <w:rFonts w:hint="default"/>
      </w:rPr>
    </w:lvl>
  </w:abstractNum>
  <w:abstractNum w:abstractNumId="4">
    <w:nsid w:val="42EC2290"/>
    <w:multiLevelType w:val="hybridMultilevel"/>
    <w:tmpl w:val="65281E02"/>
    <w:lvl w:ilvl="0" w:tplc="04090005">
      <w:start w:val="1"/>
      <w:numFmt w:val="bullet"/>
      <w:lvlText w:val=""/>
      <w:lvlJc w:val="left"/>
      <w:pPr>
        <w:ind w:left="1339" w:hanging="360"/>
      </w:pPr>
      <w:rPr>
        <w:rFonts w:ascii="Wingdings" w:hAnsi="Wingdings"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5">
    <w:nsid w:val="4DA3283E"/>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5F324084"/>
    <w:multiLevelType w:val="singleLevel"/>
    <w:tmpl w:val="7BB6633E"/>
    <w:lvl w:ilvl="0">
      <w:start w:val="2"/>
      <w:numFmt w:val="decimal"/>
      <w:lvlText w:val="%1."/>
      <w:lvlJc w:val="left"/>
      <w:pPr>
        <w:tabs>
          <w:tab w:val="num" w:pos="720"/>
        </w:tabs>
        <w:ind w:left="720" w:hanging="720"/>
      </w:pPr>
      <w:rPr>
        <w:rFonts w:hint="default"/>
      </w:rPr>
    </w:lvl>
  </w:abstractNum>
  <w:abstractNum w:abstractNumId="7">
    <w:nsid w:val="7AE45EC5"/>
    <w:multiLevelType w:val="hybridMultilevel"/>
    <w:tmpl w:val="10029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6"/>
  </w:num>
  <w:num w:numId="6">
    <w:abstractNumId w:val="0"/>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43AC"/>
    <w:rsid w:val="000179EC"/>
    <w:rsid w:val="00077B9A"/>
    <w:rsid w:val="00081D44"/>
    <w:rsid w:val="000870B9"/>
    <w:rsid w:val="000A3533"/>
    <w:rsid w:val="000D5D29"/>
    <w:rsid w:val="000E3B8A"/>
    <w:rsid w:val="000F50F8"/>
    <w:rsid w:val="0012303F"/>
    <w:rsid w:val="0014181E"/>
    <w:rsid w:val="00147B29"/>
    <w:rsid w:val="001643AC"/>
    <w:rsid w:val="00181DF7"/>
    <w:rsid w:val="00183621"/>
    <w:rsid w:val="001D59B4"/>
    <w:rsid w:val="001E23E2"/>
    <w:rsid w:val="001F2E52"/>
    <w:rsid w:val="0026398B"/>
    <w:rsid w:val="002763DF"/>
    <w:rsid w:val="00296530"/>
    <w:rsid w:val="002A3AA4"/>
    <w:rsid w:val="002A6995"/>
    <w:rsid w:val="002B24B2"/>
    <w:rsid w:val="002B6625"/>
    <w:rsid w:val="002D184D"/>
    <w:rsid w:val="002E1107"/>
    <w:rsid w:val="00305026"/>
    <w:rsid w:val="003608A0"/>
    <w:rsid w:val="003F73E7"/>
    <w:rsid w:val="0043463E"/>
    <w:rsid w:val="00476D0C"/>
    <w:rsid w:val="00483E54"/>
    <w:rsid w:val="004A1F30"/>
    <w:rsid w:val="004C37D6"/>
    <w:rsid w:val="004C396B"/>
    <w:rsid w:val="004C6E40"/>
    <w:rsid w:val="004D09CC"/>
    <w:rsid w:val="005174BE"/>
    <w:rsid w:val="00517AA3"/>
    <w:rsid w:val="005438B0"/>
    <w:rsid w:val="00556A10"/>
    <w:rsid w:val="005A198E"/>
    <w:rsid w:val="005C7734"/>
    <w:rsid w:val="005D6014"/>
    <w:rsid w:val="005E492E"/>
    <w:rsid w:val="005E7E6F"/>
    <w:rsid w:val="00600165"/>
    <w:rsid w:val="00606491"/>
    <w:rsid w:val="00622C9E"/>
    <w:rsid w:val="006713FA"/>
    <w:rsid w:val="0068372B"/>
    <w:rsid w:val="006E2430"/>
    <w:rsid w:val="00767672"/>
    <w:rsid w:val="0077060D"/>
    <w:rsid w:val="00792444"/>
    <w:rsid w:val="007A3B2E"/>
    <w:rsid w:val="007C2745"/>
    <w:rsid w:val="00804852"/>
    <w:rsid w:val="00812047"/>
    <w:rsid w:val="0082368E"/>
    <w:rsid w:val="00824A64"/>
    <w:rsid w:val="008352F1"/>
    <w:rsid w:val="0084279B"/>
    <w:rsid w:val="00865B6F"/>
    <w:rsid w:val="0087136D"/>
    <w:rsid w:val="008721A7"/>
    <w:rsid w:val="008A2A9D"/>
    <w:rsid w:val="00924B61"/>
    <w:rsid w:val="00967645"/>
    <w:rsid w:val="009F350F"/>
    <w:rsid w:val="00A01E61"/>
    <w:rsid w:val="00A213C4"/>
    <w:rsid w:val="00A23AE1"/>
    <w:rsid w:val="00A53CFA"/>
    <w:rsid w:val="00A6222E"/>
    <w:rsid w:val="00A81AB6"/>
    <w:rsid w:val="00A82930"/>
    <w:rsid w:val="00B72B30"/>
    <w:rsid w:val="00B7415B"/>
    <w:rsid w:val="00BA063A"/>
    <w:rsid w:val="00BE0A37"/>
    <w:rsid w:val="00C2197B"/>
    <w:rsid w:val="00C43493"/>
    <w:rsid w:val="00CB01B0"/>
    <w:rsid w:val="00CB6F60"/>
    <w:rsid w:val="00CF6DBD"/>
    <w:rsid w:val="00D13C4D"/>
    <w:rsid w:val="00D17898"/>
    <w:rsid w:val="00D255AA"/>
    <w:rsid w:val="00D32A48"/>
    <w:rsid w:val="00D61648"/>
    <w:rsid w:val="00D64245"/>
    <w:rsid w:val="00D66D34"/>
    <w:rsid w:val="00D90B8F"/>
    <w:rsid w:val="00D92F32"/>
    <w:rsid w:val="00D95448"/>
    <w:rsid w:val="00DB44C0"/>
    <w:rsid w:val="00DB6509"/>
    <w:rsid w:val="00DC049D"/>
    <w:rsid w:val="00DF5C64"/>
    <w:rsid w:val="00DF7372"/>
    <w:rsid w:val="00E02E0B"/>
    <w:rsid w:val="00E044BA"/>
    <w:rsid w:val="00E15376"/>
    <w:rsid w:val="00E40C96"/>
    <w:rsid w:val="00E86288"/>
    <w:rsid w:val="00E95912"/>
    <w:rsid w:val="00EB1385"/>
    <w:rsid w:val="00F25987"/>
    <w:rsid w:val="00F3195D"/>
    <w:rsid w:val="00F52023"/>
    <w:rsid w:val="00F81308"/>
    <w:rsid w:val="00F82D08"/>
    <w:rsid w:val="00FE5C02"/>
    <w:rsid w:val="00FE61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3A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643AC"/>
    <w:pPr>
      <w:keepNext/>
      <w:outlineLvl w:val="0"/>
    </w:pPr>
    <w:rPr>
      <w:rFonts w:ascii="Arial" w:hAnsi="Arial"/>
      <w:sz w:val="24"/>
    </w:rPr>
  </w:style>
  <w:style w:type="paragraph" w:styleId="Heading2">
    <w:name w:val="heading 2"/>
    <w:basedOn w:val="Normal"/>
    <w:next w:val="Normal"/>
    <w:link w:val="Heading2Char"/>
    <w:qFormat/>
    <w:rsid w:val="001643AC"/>
    <w:pPr>
      <w:keepNext/>
      <w:outlineLvl w:val="1"/>
    </w:pPr>
    <w:rPr>
      <w:rFonts w:ascii="Arial" w:hAnsi="Arial"/>
      <w:b/>
      <w:sz w:val="24"/>
      <w:u w:val="single"/>
    </w:rPr>
  </w:style>
  <w:style w:type="paragraph" w:styleId="Heading4">
    <w:name w:val="heading 4"/>
    <w:basedOn w:val="Normal"/>
    <w:next w:val="Normal"/>
    <w:link w:val="Heading4Char"/>
    <w:qFormat/>
    <w:rsid w:val="001643AC"/>
    <w:pPr>
      <w:keepNext/>
      <w:ind w:left="288"/>
      <w:outlineLvl w:val="3"/>
    </w:pPr>
    <w:rPr>
      <w:rFonts w:ascii="Arial" w:hAnsi="Arial"/>
      <w:b/>
      <w:sz w:val="24"/>
    </w:rPr>
  </w:style>
  <w:style w:type="paragraph" w:styleId="Heading5">
    <w:name w:val="heading 5"/>
    <w:basedOn w:val="Normal"/>
    <w:next w:val="Normal"/>
    <w:link w:val="Heading5Char"/>
    <w:qFormat/>
    <w:rsid w:val="001643AC"/>
    <w:pPr>
      <w:keepNext/>
      <w:ind w:left="576"/>
      <w:outlineLvl w:val="4"/>
    </w:pPr>
    <w:rPr>
      <w:rFonts w:ascii="Arial" w:hAnsi="Arial"/>
      <w:sz w:val="24"/>
    </w:rPr>
  </w:style>
  <w:style w:type="paragraph" w:styleId="Heading6">
    <w:name w:val="heading 6"/>
    <w:basedOn w:val="Normal"/>
    <w:next w:val="Normal"/>
    <w:link w:val="Heading6Char"/>
    <w:qFormat/>
    <w:rsid w:val="001643AC"/>
    <w:pPr>
      <w:keepNext/>
      <w:jc w:val="center"/>
      <w:outlineLvl w:val="5"/>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43AC"/>
    <w:rPr>
      <w:rFonts w:ascii="Arial" w:eastAsia="Times New Roman" w:hAnsi="Arial" w:cs="Times New Roman"/>
      <w:sz w:val="24"/>
      <w:szCs w:val="20"/>
    </w:rPr>
  </w:style>
  <w:style w:type="character" w:customStyle="1" w:styleId="Heading2Char">
    <w:name w:val="Heading 2 Char"/>
    <w:basedOn w:val="DefaultParagraphFont"/>
    <w:link w:val="Heading2"/>
    <w:rsid w:val="001643AC"/>
    <w:rPr>
      <w:rFonts w:ascii="Arial" w:eastAsia="Times New Roman" w:hAnsi="Arial" w:cs="Times New Roman"/>
      <w:b/>
      <w:sz w:val="24"/>
      <w:szCs w:val="20"/>
      <w:u w:val="single"/>
    </w:rPr>
  </w:style>
  <w:style w:type="character" w:customStyle="1" w:styleId="Heading4Char">
    <w:name w:val="Heading 4 Char"/>
    <w:basedOn w:val="DefaultParagraphFont"/>
    <w:link w:val="Heading4"/>
    <w:rsid w:val="001643AC"/>
    <w:rPr>
      <w:rFonts w:ascii="Arial" w:eastAsia="Times New Roman" w:hAnsi="Arial" w:cs="Times New Roman"/>
      <w:b/>
      <w:sz w:val="24"/>
      <w:szCs w:val="20"/>
    </w:rPr>
  </w:style>
  <w:style w:type="character" w:customStyle="1" w:styleId="Heading5Char">
    <w:name w:val="Heading 5 Char"/>
    <w:basedOn w:val="DefaultParagraphFont"/>
    <w:link w:val="Heading5"/>
    <w:rsid w:val="001643AC"/>
    <w:rPr>
      <w:rFonts w:ascii="Arial" w:eastAsia="Times New Roman" w:hAnsi="Arial" w:cs="Times New Roman"/>
      <w:sz w:val="24"/>
      <w:szCs w:val="20"/>
    </w:rPr>
  </w:style>
  <w:style w:type="character" w:customStyle="1" w:styleId="Heading6Char">
    <w:name w:val="Heading 6 Char"/>
    <w:basedOn w:val="DefaultParagraphFont"/>
    <w:link w:val="Heading6"/>
    <w:rsid w:val="001643AC"/>
    <w:rPr>
      <w:rFonts w:ascii="Arial" w:eastAsia="Times New Roman" w:hAnsi="Arial" w:cs="Times New Roman"/>
      <w:b/>
      <w:sz w:val="24"/>
      <w:szCs w:val="20"/>
      <w:u w:val="single"/>
    </w:rPr>
  </w:style>
  <w:style w:type="paragraph" w:styleId="BodyTextIndent">
    <w:name w:val="Body Text Indent"/>
    <w:basedOn w:val="Normal"/>
    <w:link w:val="BodyTextIndentChar"/>
    <w:rsid w:val="001643AC"/>
    <w:pPr>
      <w:ind w:left="288"/>
    </w:pPr>
    <w:rPr>
      <w:rFonts w:ascii="Arial" w:hAnsi="Arial"/>
      <w:sz w:val="24"/>
    </w:rPr>
  </w:style>
  <w:style w:type="character" w:customStyle="1" w:styleId="BodyTextIndentChar">
    <w:name w:val="Body Text Indent Char"/>
    <w:basedOn w:val="DefaultParagraphFont"/>
    <w:link w:val="BodyTextIndent"/>
    <w:rsid w:val="001643AC"/>
    <w:rPr>
      <w:rFonts w:ascii="Arial" w:eastAsia="Times New Roman" w:hAnsi="Arial" w:cs="Times New Roman"/>
      <w:sz w:val="24"/>
      <w:szCs w:val="20"/>
    </w:rPr>
  </w:style>
  <w:style w:type="paragraph" w:styleId="BodyText">
    <w:name w:val="Body Text"/>
    <w:basedOn w:val="Normal"/>
    <w:link w:val="BodyTextChar"/>
    <w:rsid w:val="001643AC"/>
    <w:rPr>
      <w:rFonts w:ascii="Arial" w:hAnsi="Arial"/>
      <w:sz w:val="24"/>
    </w:rPr>
  </w:style>
  <w:style w:type="character" w:customStyle="1" w:styleId="BodyTextChar">
    <w:name w:val="Body Text Char"/>
    <w:basedOn w:val="DefaultParagraphFont"/>
    <w:link w:val="BodyText"/>
    <w:rsid w:val="001643AC"/>
    <w:rPr>
      <w:rFonts w:ascii="Arial" w:eastAsia="Times New Roman" w:hAnsi="Arial" w:cs="Times New Roman"/>
      <w:sz w:val="24"/>
      <w:szCs w:val="20"/>
    </w:rPr>
  </w:style>
  <w:style w:type="paragraph" w:styleId="BodyText2">
    <w:name w:val="Body Text 2"/>
    <w:basedOn w:val="Normal"/>
    <w:link w:val="BodyText2Char"/>
    <w:rsid w:val="001643AC"/>
    <w:pPr>
      <w:jc w:val="center"/>
    </w:pPr>
    <w:rPr>
      <w:rFonts w:ascii="Arial" w:hAnsi="Arial"/>
      <w:i/>
      <w:sz w:val="32"/>
    </w:rPr>
  </w:style>
  <w:style w:type="character" w:customStyle="1" w:styleId="BodyText2Char">
    <w:name w:val="Body Text 2 Char"/>
    <w:basedOn w:val="DefaultParagraphFont"/>
    <w:link w:val="BodyText2"/>
    <w:rsid w:val="001643AC"/>
    <w:rPr>
      <w:rFonts w:ascii="Arial" w:eastAsia="Times New Roman" w:hAnsi="Arial" w:cs="Times New Roman"/>
      <w:i/>
      <w:sz w:val="32"/>
      <w:szCs w:val="20"/>
    </w:rPr>
  </w:style>
  <w:style w:type="paragraph" w:styleId="TOAHeading">
    <w:name w:val="toa heading"/>
    <w:basedOn w:val="Normal"/>
    <w:next w:val="Normal"/>
    <w:semiHidden/>
    <w:rsid w:val="001643AC"/>
    <w:pPr>
      <w:tabs>
        <w:tab w:val="left" w:pos="9000"/>
        <w:tab w:val="right" w:pos="9360"/>
      </w:tabs>
      <w:suppressAutoHyphens/>
    </w:pPr>
    <w:rPr>
      <w:rFonts w:ascii="Courier" w:hAnsi="Courier"/>
      <w:sz w:val="24"/>
    </w:rPr>
  </w:style>
  <w:style w:type="character" w:styleId="Hyperlink">
    <w:name w:val="Hyperlink"/>
    <w:basedOn w:val="DefaultParagraphFont"/>
    <w:rsid w:val="001643AC"/>
    <w:rPr>
      <w:color w:val="0000FF"/>
      <w:u w:val="single"/>
    </w:rPr>
  </w:style>
  <w:style w:type="paragraph" w:styleId="NormalWeb">
    <w:name w:val="Normal (Web)"/>
    <w:basedOn w:val="Normal"/>
    <w:rsid w:val="001643AC"/>
    <w:pPr>
      <w:spacing w:before="100" w:beforeAutospacing="1" w:after="100" w:afterAutospacing="1"/>
    </w:pPr>
    <w:rPr>
      <w:sz w:val="24"/>
      <w:szCs w:val="24"/>
    </w:rPr>
  </w:style>
  <w:style w:type="paragraph" w:styleId="ListParagraph">
    <w:name w:val="List Paragraph"/>
    <w:basedOn w:val="Normal"/>
    <w:uiPriority w:val="34"/>
    <w:qFormat/>
    <w:rsid w:val="00865B6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il.uncw.edu/exchweb/bin/redir.asp?URL=http://www.uncw.edu/stuaff/disabili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taskstream.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hlichtingk@uncw.edu" TargetMode="External"/><Relationship Id="rId11" Type="http://schemas.openxmlformats.org/officeDocument/2006/relationships/hyperlink" Target="http://www.uncw.edu/ed/advising/documents/StandardsofPC.pdf" TargetMode="External"/><Relationship Id="rId5" Type="http://schemas.openxmlformats.org/officeDocument/2006/relationships/webSettings" Target="webSettings.xml"/><Relationship Id="rId10" Type="http://schemas.openxmlformats.org/officeDocument/2006/relationships/hyperlink" Target="http://www.uncw.edu/staff/uls" TargetMode="External"/><Relationship Id="rId4" Type="http://schemas.openxmlformats.org/officeDocument/2006/relationships/settings" Target="settings.xml"/><Relationship Id="rId9" Type="http://schemas.openxmlformats.org/officeDocument/2006/relationships/hyperlink" Target="https://mail.uncw.edu/exchweb/bin/redir.asp?URL=http://www.uncw.edu/safe%252Dre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652C0-1143-46D4-A902-D016C03CA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1958</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8</cp:revision>
  <cp:lastPrinted>2008-08-18T20:14:00Z</cp:lastPrinted>
  <dcterms:created xsi:type="dcterms:W3CDTF">2008-08-18T20:14:00Z</dcterms:created>
  <dcterms:modified xsi:type="dcterms:W3CDTF">2008-08-19T02:54:00Z</dcterms:modified>
</cp:coreProperties>
</file>